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6F" w:rsidRDefault="00B56B98" w:rsidP="00584F6F">
      <w:pPr>
        <w:spacing w:after="0" w:line="240" w:lineRule="auto"/>
        <w:rPr>
          <w:noProof/>
          <w:lang w:eastAsia="fr-FR"/>
        </w:rPr>
      </w:pPr>
      <w:bookmarkStart w:id="0" w:name="_GoBack"/>
      <w:bookmarkEnd w:id="0"/>
      <w:r w:rsidRPr="00770E4A">
        <w:rPr>
          <w:noProof/>
          <w:lang w:eastAsia="fr-FR"/>
        </w:rPr>
        <w:drawing>
          <wp:inline distT="0" distB="0" distL="0" distR="0">
            <wp:extent cx="1104900" cy="1112520"/>
            <wp:effectExtent l="0" t="0" r="0" b="0"/>
            <wp:docPr id="1" name="Image 2" descr="U:\SESSION-2020-ALIMENTATION-SOMMELLERIE-TAXIDERMIE\2020-VISUELS\VISUELS-DIVERS\2021_Logo_Complet_Académique_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:\SESSION-2020-ALIMENTATION-SOMMELLERIE-TAXIDERMIE\2020-VISUELS\VISUELS-DIVERS\2021_Logo_Complet_Académique_Dij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6F" w:rsidRDefault="006E306F" w:rsidP="00584F6F">
      <w:pPr>
        <w:spacing w:after="0" w:line="240" w:lineRule="auto"/>
        <w:rPr>
          <w:noProof/>
          <w:lang w:eastAsia="fr-FR"/>
        </w:rPr>
      </w:pPr>
    </w:p>
    <w:p w:rsidR="00F15BA6" w:rsidRPr="00F15BA6" w:rsidRDefault="00F15BA6" w:rsidP="006E306F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42" w:right="260"/>
        <w:rPr>
          <w:rFonts w:ascii="Arial" w:hAnsi="Arial" w:cs="Arial"/>
          <w:noProof/>
          <w:sz w:val="20"/>
          <w:szCs w:val="20"/>
          <w:lang w:eastAsia="fr-FR"/>
        </w:rPr>
      </w:pPr>
    </w:p>
    <w:p w:rsidR="006E306F" w:rsidRPr="00B56B98" w:rsidRDefault="006E306F" w:rsidP="006E306F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42" w:right="260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5E4376">
        <w:rPr>
          <w:noProof/>
          <w:lang w:eastAsia="fr-FR"/>
        </w:rPr>
        <w:tab/>
      </w:r>
      <w:r w:rsidR="00D54075"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ERTIFICAT D’APTITUDE PROFESSIONNELLE</w:t>
      </w:r>
    </w:p>
    <w:p w:rsidR="0052616F" w:rsidRPr="00B56B98" w:rsidRDefault="006E306F" w:rsidP="006E306F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42" w:right="260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4075"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ÂTISSIER</w:t>
      </w:r>
      <w:r w:rsidR="005E4376"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4ACA"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S</w:t>
      </w:r>
      <w:r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ESSION</w:t>
      </w:r>
      <w:r w:rsidR="00564ACA" w:rsidRPr="00B56B98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FA1A0B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15BA6" w:rsidRPr="00B56B98" w:rsidRDefault="00F15BA6" w:rsidP="006E306F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ind w:left="142" w:right="26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0F6A" w:rsidRDefault="00630F6A" w:rsidP="00630F6A">
      <w:pPr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6E306F" w:rsidRDefault="00C0151F" w:rsidP="006E306F">
      <w:pPr>
        <w:spacing w:after="0" w:line="240" w:lineRule="auto"/>
        <w:ind w:right="-591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C0151F">
        <w:rPr>
          <w:rFonts w:ascii="Arial" w:hAnsi="Arial" w:cs="Arial"/>
          <w:b/>
          <w:color w:val="7030A0"/>
          <w:sz w:val="28"/>
          <w:szCs w:val="28"/>
        </w:rPr>
        <w:t xml:space="preserve">NOTICE D’INFORMATION DESTINÉE </w:t>
      </w:r>
    </w:p>
    <w:p w:rsidR="00C0151F" w:rsidRDefault="00C0151F" w:rsidP="006E306F">
      <w:pPr>
        <w:spacing w:after="0" w:line="240" w:lineRule="auto"/>
        <w:ind w:right="-591"/>
        <w:jc w:val="center"/>
        <w:rPr>
          <w:rFonts w:ascii="Arial" w:hAnsi="Arial" w:cs="Arial"/>
          <w:sz w:val="16"/>
          <w:szCs w:val="16"/>
        </w:rPr>
      </w:pPr>
      <w:r w:rsidRPr="00C0151F">
        <w:rPr>
          <w:rFonts w:ascii="Arial" w:hAnsi="Arial" w:cs="Arial"/>
          <w:b/>
          <w:color w:val="7030A0"/>
          <w:sz w:val="28"/>
          <w:szCs w:val="28"/>
        </w:rPr>
        <w:t xml:space="preserve">AUX CANDIDATS </w:t>
      </w:r>
      <w:r w:rsidR="000621B6">
        <w:rPr>
          <w:rFonts w:ascii="Arial" w:hAnsi="Arial" w:cs="Arial"/>
          <w:b/>
          <w:color w:val="7030A0"/>
          <w:sz w:val="28"/>
          <w:szCs w:val="28"/>
        </w:rPr>
        <w:t>LIBRES</w:t>
      </w:r>
      <w:r w:rsidR="006E306F">
        <w:rPr>
          <w:rFonts w:ascii="Arial" w:hAnsi="Arial" w:cs="Arial"/>
          <w:b/>
          <w:color w:val="7030A0"/>
          <w:sz w:val="28"/>
          <w:szCs w:val="28"/>
        </w:rPr>
        <w:t xml:space="preserve"> OU </w:t>
      </w:r>
      <w:r w:rsidR="000F5030">
        <w:rPr>
          <w:rFonts w:ascii="Arial" w:hAnsi="Arial" w:cs="Arial"/>
          <w:b/>
          <w:color w:val="7030A0"/>
          <w:sz w:val="28"/>
          <w:szCs w:val="28"/>
        </w:rPr>
        <w:t xml:space="preserve">EN </w:t>
      </w:r>
      <w:r w:rsidR="006E306F">
        <w:rPr>
          <w:rFonts w:ascii="Arial" w:hAnsi="Arial" w:cs="Arial"/>
          <w:b/>
          <w:color w:val="7030A0"/>
          <w:sz w:val="28"/>
          <w:szCs w:val="28"/>
        </w:rPr>
        <w:t xml:space="preserve">ENSEIGNEMENT </w:t>
      </w:r>
      <w:r w:rsidR="009B47D7">
        <w:rPr>
          <w:rFonts w:ascii="Arial" w:hAnsi="Arial" w:cs="Arial"/>
          <w:b/>
          <w:color w:val="7030A0"/>
          <w:sz w:val="28"/>
          <w:szCs w:val="28"/>
        </w:rPr>
        <w:t>À</w:t>
      </w:r>
      <w:r w:rsidR="006E306F">
        <w:rPr>
          <w:rFonts w:ascii="Arial" w:hAnsi="Arial" w:cs="Arial"/>
          <w:b/>
          <w:color w:val="7030A0"/>
          <w:sz w:val="28"/>
          <w:szCs w:val="28"/>
        </w:rPr>
        <w:t xml:space="preserve"> DISTANCE</w:t>
      </w:r>
    </w:p>
    <w:p w:rsidR="0052616F" w:rsidRDefault="0052616F" w:rsidP="009E796C">
      <w:pPr>
        <w:spacing w:after="0"/>
        <w:rPr>
          <w:rFonts w:ascii="Arial" w:hAnsi="Arial" w:cs="Arial"/>
          <w:sz w:val="16"/>
          <w:szCs w:val="16"/>
        </w:rPr>
      </w:pPr>
    </w:p>
    <w:p w:rsidR="006E306F" w:rsidRPr="00584F6F" w:rsidRDefault="006E306F" w:rsidP="009E796C">
      <w:pPr>
        <w:spacing w:after="0"/>
        <w:rPr>
          <w:rFonts w:ascii="Arial" w:hAnsi="Arial" w:cs="Arial"/>
          <w:sz w:val="16"/>
          <w:szCs w:val="16"/>
        </w:rPr>
      </w:pPr>
    </w:p>
    <w:p w:rsidR="0052616F" w:rsidRPr="00584F6F" w:rsidRDefault="006E3095" w:rsidP="006E306F">
      <w:pPr>
        <w:spacing w:after="0"/>
        <w:ind w:left="142"/>
        <w:rPr>
          <w:rFonts w:ascii="Arial" w:hAnsi="Arial" w:cs="Arial"/>
          <w:sz w:val="20"/>
          <w:szCs w:val="20"/>
        </w:rPr>
      </w:pPr>
      <w:r w:rsidRPr="00584F6F">
        <w:rPr>
          <w:rFonts w:ascii="Arial" w:hAnsi="Arial" w:cs="Arial"/>
          <w:sz w:val="20"/>
          <w:szCs w:val="20"/>
        </w:rPr>
        <w:t>Pour consulter le</w:t>
      </w:r>
      <w:r w:rsidR="005E32DD" w:rsidRPr="00584F6F">
        <w:rPr>
          <w:rFonts w:ascii="Arial" w:hAnsi="Arial" w:cs="Arial"/>
          <w:sz w:val="20"/>
          <w:szCs w:val="20"/>
        </w:rPr>
        <w:t xml:space="preserve"> référentiel </w:t>
      </w:r>
      <w:r w:rsidR="00630F6A" w:rsidRPr="00584F6F">
        <w:rPr>
          <w:rFonts w:ascii="Arial" w:hAnsi="Arial" w:cs="Arial"/>
          <w:sz w:val="20"/>
          <w:szCs w:val="20"/>
        </w:rPr>
        <w:t>du diplôme (règlement d’examen et contenu des épreuves, périodes de formation en milieu professionnel)</w:t>
      </w:r>
      <w:r w:rsidR="0045505F" w:rsidRPr="00584F6F">
        <w:rPr>
          <w:rFonts w:ascii="Arial" w:hAnsi="Arial" w:cs="Arial"/>
          <w:sz w:val="20"/>
          <w:szCs w:val="20"/>
        </w:rPr>
        <w:t xml:space="preserve"> cliquer</w:t>
      </w:r>
      <w:r w:rsidR="00C631E5" w:rsidRPr="00584F6F">
        <w:rPr>
          <w:rFonts w:ascii="Arial" w:hAnsi="Arial" w:cs="Arial"/>
          <w:sz w:val="20"/>
          <w:szCs w:val="20"/>
        </w:rPr>
        <w:t xml:space="preserve"> sur le lien suivant</w:t>
      </w:r>
      <w:r w:rsidR="0052616F" w:rsidRPr="00584F6F">
        <w:rPr>
          <w:rFonts w:ascii="Arial" w:hAnsi="Arial" w:cs="Arial"/>
          <w:sz w:val="20"/>
          <w:szCs w:val="20"/>
        </w:rPr>
        <w:t>:</w:t>
      </w:r>
    </w:p>
    <w:p w:rsidR="008A4856" w:rsidRPr="00584F6F" w:rsidRDefault="00731DAB" w:rsidP="0052616F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9" w:history="1">
        <w:r w:rsidR="00860AB8" w:rsidRPr="00584F6F">
          <w:rPr>
            <w:rStyle w:val="Lienhypertexte"/>
            <w:rFonts w:ascii="Arial" w:hAnsi="Arial" w:cs="Arial"/>
            <w:sz w:val="20"/>
            <w:szCs w:val="20"/>
          </w:rPr>
          <w:t>https://eduscol.education.fr/referentiels-professionnels/CAP_patis/Annexes_CAP_patis.pdf</w:t>
        </w:r>
      </w:hyperlink>
    </w:p>
    <w:p w:rsidR="00860AB8" w:rsidRPr="00584F6F" w:rsidRDefault="00860AB8" w:rsidP="0052616F">
      <w:pPr>
        <w:spacing w:after="0"/>
        <w:jc w:val="center"/>
        <w:rPr>
          <w:rFonts w:cs="Calibri"/>
          <w:sz w:val="16"/>
          <w:szCs w:val="16"/>
        </w:rPr>
      </w:pPr>
    </w:p>
    <w:p w:rsidR="0045505F" w:rsidRPr="00584F6F" w:rsidRDefault="0045505F" w:rsidP="0052616F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371"/>
      </w:tblGrid>
      <w:tr w:rsidR="0045505F" w:rsidRPr="00584F6F" w:rsidTr="00AC1327">
        <w:trPr>
          <w:trHeight w:val="506"/>
        </w:trPr>
        <w:tc>
          <w:tcPr>
            <w:tcW w:w="3006" w:type="dxa"/>
            <w:shd w:val="clear" w:color="auto" w:fill="7030A0"/>
            <w:vAlign w:val="center"/>
          </w:tcPr>
          <w:p w:rsidR="0045505F" w:rsidRPr="00584F6F" w:rsidRDefault="0045505F" w:rsidP="00860A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F6F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="00860AB8" w:rsidRPr="00584F6F">
              <w:rPr>
                <w:rFonts w:ascii="Arial" w:hAnsi="Arial" w:cs="Arial"/>
                <w:b/>
                <w:color w:val="FFFFFF"/>
                <w:sz w:val="20"/>
                <w:szCs w:val="20"/>
              </w:rPr>
              <w:t>ALENDRIER</w:t>
            </w:r>
          </w:p>
        </w:tc>
        <w:tc>
          <w:tcPr>
            <w:tcW w:w="7371" w:type="dxa"/>
            <w:shd w:val="clear" w:color="auto" w:fill="7030A0"/>
            <w:vAlign w:val="center"/>
          </w:tcPr>
          <w:p w:rsidR="0045505F" w:rsidRPr="00584F6F" w:rsidRDefault="0045505F" w:rsidP="00860A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F6F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PROCÉDURE</w:t>
            </w:r>
          </w:p>
        </w:tc>
      </w:tr>
      <w:tr w:rsidR="0052616F" w:rsidRPr="00584F6F" w:rsidTr="00AC1327">
        <w:tc>
          <w:tcPr>
            <w:tcW w:w="3006" w:type="dxa"/>
            <w:vAlign w:val="center"/>
          </w:tcPr>
          <w:p w:rsidR="0052616F" w:rsidRPr="00584F6F" w:rsidRDefault="001E6233" w:rsidP="00C20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Octobre-Novembre 2022</w:t>
            </w:r>
          </w:p>
        </w:tc>
        <w:tc>
          <w:tcPr>
            <w:tcW w:w="7371" w:type="dxa"/>
          </w:tcPr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52616F" w:rsidRPr="00584F6F" w:rsidRDefault="00584F6F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b/>
                <w:sz w:val="20"/>
                <w:szCs w:val="20"/>
              </w:rPr>
              <w:t>Inscription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 sur le site académique de Dijon : </w:t>
            </w:r>
            <w:hyperlink r:id="rId10" w:history="1">
              <w:r w:rsidR="00FA66A7" w:rsidRPr="00584F6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www.ac-dijon.fr</w:t>
              </w:r>
            </w:hyperlink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 rubrique « examens et concours » du </w:t>
            </w:r>
            <w:r w:rsidR="00F731D9">
              <w:rPr>
                <w:rFonts w:ascii="Arial" w:hAnsi="Arial" w:cs="Arial"/>
                <w:sz w:val="20"/>
                <w:szCs w:val="20"/>
              </w:rPr>
              <w:t>mardi 18 octobre</w:t>
            </w:r>
            <w:r w:rsidR="003F6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>20</w:t>
            </w:r>
            <w:r w:rsidR="00860AB8" w:rsidRPr="00584F6F">
              <w:rPr>
                <w:rFonts w:ascii="Arial" w:hAnsi="Arial" w:cs="Arial"/>
                <w:sz w:val="20"/>
                <w:szCs w:val="20"/>
              </w:rPr>
              <w:t>2</w:t>
            </w:r>
            <w:r w:rsidR="00AE048B">
              <w:rPr>
                <w:rFonts w:ascii="Arial" w:hAnsi="Arial" w:cs="Arial"/>
                <w:sz w:val="20"/>
                <w:szCs w:val="20"/>
              </w:rPr>
              <w:t>2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00F731D9">
              <w:rPr>
                <w:rFonts w:ascii="Arial" w:hAnsi="Arial" w:cs="Arial"/>
                <w:sz w:val="20"/>
                <w:szCs w:val="20"/>
              </w:rPr>
              <w:t xml:space="preserve">jeudi 24 novembre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>20</w:t>
            </w:r>
            <w:r w:rsidR="00860AB8" w:rsidRPr="00584F6F">
              <w:rPr>
                <w:rFonts w:ascii="Arial" w:hAnsi="Arial" w:cs="Arial"/>
                <w:sz w:val="20"/>
                <w:szCs w:val="20"/>
              </w:rPr>
              <w:t>2</w:t>
            </w:r>
            <w:r w:rsidR="00AE048B">
              <w:rPr>
                <w:rFonts w:ascii="Arial" w:hAnsi="Arial" w:cs="Arial"/>
                <w:sz w:val="20"/>
                <w:szCs w:val="20"/>
              </w:rPr>
              <w:t>2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1201" w:rsidRPr="00584F6F" w:rsidRDefault="00584F6F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AB9" w:rsidRPr="00584F6F">
              <w:rPr>
                <w:rFonts w:ascii="Arial" w:hAnsi="Arial" w:cs="Arial"/>
                <w:sz w:val="20"/>
                <w:szCs w:val="20"/>
              </w:rPr>
              <w:t>Formulaire de confirmation d’inscription envoyé sur la boîte mail du candidat</w:t>
            </w:r>
            <w:r w:rsidR="0045505F" w:rsidRPr="00584F6F">
              <w:rPr>
                <w:rFonts w:ascii="Arial" w:hAnsi="Arial" w:cs="Arial"/>
                <w:sz w:val="20"/>
                <w:szCs w:val="20"/>
              </w:rPr>
              <w:t xml:space="preserve"> pour vérification </w:t>
            </w:r>
            <w:r w:rsidR="00AC1327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="0045505F" w:rsidRPr="00584F6F">
              <w:rPr>
                <w:rFonts w:ascii="Arial" w:hAnsi="Arial" w:cs="Arial"/>
                <w:sz w:val="20"/>
                <w:szCs w:val="20"/>
              </w:rPr>
              <w:t>avant retou</w:t>
            </w:r>
            <w:r w:rsidR="00980179">
              <w:rPr>
                <w:rFonts w:ascii="Arial" w:hAnsi="Arial" w:cs="Arial"/>
                <w:sz w:val="20"/>
                <w:szCs w:val="20"/>
              </w:rPr>
              <w:t>r au rectorat.</w:t>
            </w:r>
          </w:p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6F" w:rsidRPr="00584F6F" w:rsidTr="00AC1327">
        <w:tc>
          <w:tcPr>
            <w:tcW w:w="3006" w:type="dxa"/>
            <w:vAlign w:val="center"/>
          </w:tcPr>
          <w:p w:rsidR="0052616F" w:rsidRPr="00584F6F" w:rsidRDefault="001E6233" w:rsidP="001E62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Décembre 2022</w:t>
            </w:r>
          </w:p>
        </w:tc>
        <w:tc>
          <w:tcPr>
            <w:tcW w:w="7371" w:type="dxa"/>
          </w:tcPr>
          <w:p w:rsidR="00584F6F" w:rsidRPr="00584F6F" w:rsidRDefault="00584F6F" w:rsidP="00AC132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A20" w:rsidRDefault="00584F6F" w:rsidP="00AC132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05F" w:rsidRPr="00584F6F">
              <w:rPr>
                <w:rFonts w:ascii="Arial" w:hAnsi="Arial" w:cs="Arial"/>
                <w:b/>
                <w:sz w:val="20"/>
                <w:szCs w:val="20"/>
              </w:rPr>
              <w:t>Date limite de retour</w:t>
            </w:r>
            <w:r w:rsidR="0045505F"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>des confirmations d’inscription signées par</w:t>
            </w:r>
            <w:r w:rsidR="009B4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>le candidat et accompagnées des pièces justificatives</w:t>
            </w:r>
            <w:r w:rsidR="002C0FF7">
              <w:rPr>
                <w:rFonts w:ascii="Arial" w:hAnsi="Arial" w:cs="Arial"/>
                <w:sz w:val="20"/>
                <w:szCs w:val="20"/>
              </w:rPr>
              <w:t xml:space="preserve"> dont les attestations de stage réalisées ou en cours de réalisations</w:t>
            </w:r>
            <w:r w:rsidR="00141155">
              <w:rPr>
                <w:rFonts w:ascii="Arial" w:hAnsi="Arial" w:cs="Arial"/>
                <w:sz w:val="20"/>
                <w:szCs w:val="20"/>
              </w:rPr>
              <w:t xml:space="preserve"> pour décembre</w:t>
            </w:r>
            <w:r w:rsidR="002C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155">
              <w:rPr>
                <w:rFonts w:ascii="Arial" w:hAnsi="Arial" w:cs="Arial"/>
                <w:sz w:val="20"/>
                <w:szCs w:val="20"/>
              </w:rPr>
              <w:t>(les conventions de stage ne sont pas valables)</w:t>
            </w:r>
            <w:r w:rsidR="00AC13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616F" w:rsidRPr="00584F6F" w:rsidRDefault="00442DA5" w:rsidP="00AC132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retour de la confirmation d'inscription signée,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 l’inscription sera annulée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4F6F" w:rsidRPr="00584F6F" w:rsidRDefault="00584F6F" w:rsidP="00AC132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3DF" w:rsidRPr="00584F6F" w:rsidTr="00AC1327">
        <w:tc>
          <w:tcPr>
            <w:tcW w:w="3006" w:type="dxa"/>
            <w:vAlign w:val="center"/>
          </w:tcPr>
          <w:p w:rsidR="00D253DF" w:rsidRPr="00584F6F" w:rsidRDefault="00FF45A0" w:rsidP="00FA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Février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66548" w:rsidRPr="00584F6F">
              <w:rPr>
                <w:rFonts w:ascii="Arial" w:hAnsi="Arial" w:cs="Arial"/>
                <w:sz w:val="20"/>
                <w:szCs w:val="20"/>
              </w:rPr>
              <w:t>02</w:t>
            </w:r>
            <w:r w:rsidR="00FA1A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EE2143" w:rsidRPr="00584F6F" w:rsidRDefault="00EE2143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b/>
                <w:sz w:val="20"/>
                <w:szCs w:val="20"/>
              </w:rPr>
              <w:t>Date limite de fin de stage/ expérience professionnelle</w:t>
            </w:r>
            <w:r w:rsidRPr="00584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53DF" w:rsidRPr="00584F6F" w:rsidRDefault="00584F6F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 xml:space="preserve">Les candidats doivent avoir </w:t>
            </w:r>
            <w:r w:rsidR="00D253DF" w:rsidRPr="007E445D">
              <w:rPr>
                <w:rFonts w:ascii="Arial" w:hAnsi="Arial" w:cs="Arial"/>
                <w:b/>
                <w:sz w:val="20"/>
                <w:szCs w:val="20"/>
              </w:rPr>
              <w:t xml:space="preserve">envoyé leurs attestations </w:t>
            </w:r>
            <w:r w:rsidR="00442DA5">
              <w:rPr>
                <w:rFonts w:ascii="Arial" w:hAnsi="Arial" w:cs="Arial"/>
                <w:b/>
                <w:sz w:val="20"/>
                <w:szCs w:val="20"/>
              </w:rPr>
              <w:t>de stage et/ou expérience professionnelle</w:t>
            </w:r>
            <w:r w:rsidR="00D253DF" w:rsidRPr="007E445D">
              <w:rPr>
                <w:rFonts w:ascii="Arial" w:hAnsi="Arial" w:cs="Arial"/>
                <w:b/>
                <w:sz w:val="20"/>
                <w:szCs w:val="20"/>
              </w:rPr>
              <w:t xml:space="preserve"> avant le </w:t>
            </w:r>
            <w:r w:rsidR="002043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E048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043B7">
              <w:rPr>
                <w:rFonts w:ascii="Arial" w:hAnsi="Arial" w:cs="Arial"/>
                <w:b/>
                <w:sz w:val="20"/>
                <w:szCs w:val="20"/>
              </w:rPr>
              <w:t xml:space="preserve"> février</w:t>
            </w:r>
            <w:r w:rsidR="00D253DF" w:rsidRPr="007E445D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D92E91" w:rsidRPr="007E44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E04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A7C51"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>(le cachet de la poste faisant foi).</w:t>
            </w:r>
            <w:r w:rsidR="009D4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7D8" w:rsidRPr="00584F6F">
              <w:rPr>
                <w:rFonts w:ascii="Arial" w:hAnsi="Arial" w:cs="Arial"/>
                <w:sz w:val="20"/>
                <w:szCs w:val="20"/>
              </w:rPr>
              <w:t>Une preuve d’envoi pourra être demandée en cas de litige.</w:t>
            </w:r>
          </w:p>
          <w:p w:rsidR="00D253DF" w:rsidRPr="00584F6F" w:rsidRDefault="00584F6F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>Les candidats n’ayant pas envoyé d’attestation</w:t>
            </w:r>
            <w:r w:rsidR="00B6033D" w:rsidRPr="00584F6F">
              <w:rPr>
                <w:rFonts w:ascii="Arial" w:hAnsi="Arial" w:cs="Arial"/>
                <w:sz w:val="20"/>
                <w:szCs w:val="20"/>
              </w:rPr>
              <w:t>(s)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 xml:space="preserve"> conforme</w:t>
            </w:r>
            <w:r w:rsidR="00B6033D" w:rsidRPr="00584F6F">
              <w:rPr>
                <w:rFonts w:ascii="Arial" w:hAnsi="Arial" w:cs="Arial"/>
                <w:sz w:val="20"/>
                <w:szCs w:val="20"/>
              </w:rPr>
              <w:t>(s)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 xml:space="preserve"> recevront un</w:t>
            </w:r>
            <w:r w:rsidR="001D54C6" w:rsidRPr="00584F6F">
              <w:rPr>
                <w:rFonts w:ascii="Arial" w:hAnsi="Arial" w:cs="Arial"/>
                <w:sz w:val="20"/>
                <w:szCs w:val="20"/>
              </w:rPr>
              <w:t xml:space="preserve"> courrier</w:t>
            </w:r>
            <w:r w:rsidR="009D4201">
              <w:rPr>
                <w:rFonts w:ascii="Arial" w:hAnsi="Arial" w:cs="Arial"/>
                <w:sz w:val="20"/>
                <w:szCs w:val="20"/>
              </w:rPr>
              <w:t xml:space="preserve">, courant mars, </w:t>
            </w:r>
            <w:r w:rsidR="00D253DF" w:rsidRPr="00584F6F">
              <w:rPr>
                <w:rFonts w:ascii="Arial" w:hAnsi="Arial" w:cs="Arial"/>
                <w:sz w:val="20"/>
                <w:szCs w:val="20"/>
              </w:rPr>
              <w:t>les informant qu’ils ne pourront pas se présenter à l’épreuve concernée</w:t>
            </w:r>
            <w:r w:rsidR="001D54C6" w:rsidRPr="00584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6F" w:rsidRPr="00584F6F" w:rsidTr="00AC1327">
        <w:tc>
          <w:tcPr>
            <w:tcW w:w="3006" w:type="dxa"/>
            <w:vAlign w:val="center"/>
          </w:tcPr>
          <w:p w:rsidR="0052616F" w:rsidRPr="00584F6F" w:rsidRDefault="007E445D" w:rsidP="00FA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616F" w:rsidRPr="00584F6F">
              <w:rPr>
                <w:rFonts w:ascii="Arial" w:hAnsi="Arial" w:cs="Arial"/>
                <w:sz w:val="20"/>
                <w:szCs w:val="20"/>
              </w:rPr>
              <w:t>vril</w:t>
            </w:r>
            <w:r w:rsidR="009125BF" w:rsidRPr="00584F6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66548" w:rsidRPr="00584F6F">
              <w:rPr>
                <w:rFonts w:ascii="Arial" w:hAnsi="Arial" w:cs="Arial"/>
                <w:sz w:val="20"/>
                <w:szCs w:val="20"/>
              </w:rPr>
              <w:t>2</w:t>
            </w:r>
            <w:r w:rsidR="00FA1A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1A7" w:rsidRPr="00584F6F" w:rsidRDefault="00584F6F" w:rsidP="009B47D7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368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0179">
              <w:rPr>
                <w:rFonts w:ascii="Arial" w:hAnsi="Arial" w:cs="Arial"/>
                <w:b/>
                <w:sz w:val="20"/>
                <w:szCs w:val="20"/>
              </w:rPr>
              <w:t>Envoi des convocation</w:t>
            </w:r>
            <w:r w:rsidR="002C227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A66A7" w:rsidRPr="00584F6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71A7"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Il est donc impératif de signaler tout changement d’adresse à l’adresse mail suivante : </w:t>
            </w:r>
            <w:hyperlink r:id="rId11" w:history="1">
              <w:r w:rsidRPr="00584F6F">
                <w:rPr>
                  <w:rStyle w:val="Lienhypertexte"/>
                  <w:rFonts w:ascii="Arial" w:hAnsi="Arial" w:cs="Arial"/>
                  <w:sz w:val="20"/>
                  <w:szCs w:val="20"/>
                </w:rPr>
                <w:t>dec2pro7@ac-dijon.fr</w:t>
              </w:r>
            </w:hyperlink>
            <w:r w:rsidR="00980179">
              <w:rPr>
                <w:rFonts w:ascii="Arial" w:hAnsi="Arial" w:cs="Arial"/>
                <w:sz w:val="20"/>
                <w:szCs w:val="20"/>
              </w:rPr>
              <w:t>, avant le 27</w:t>
            </w:r>
            <w:r w:rsidR="009D4201">
              <w:rPr>
                <w:rFonts w:ascii="Arial" w:hAnsi="Arial" w:cs="Arial"/>
                <w:sz w:val="20"/>
                <w:szCs w:val="20"/>
              </w:rPr>
              <w:t xml:space="preserve"> mars 202</w:t>
            </w:r>
            <w:r w:rsidR="00AE048B">
              <w:rPr>
                <w:rFonts w:ascii="Arial" w:hAnsi="Arial" w:cs="Arial"/>
                <w:sz w:val="20"/>
                <w:szCs w:val="20"/>
              </w:rPr>
              <w:t>3</w:t>
            </w:r>
            <w:r w:rsidR="009D42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6F" w:rsidRPr="00584F6F" w:rsidTr="00AC1327">
        <w:trPr>
          <w:trHeight w:val="409"/>
        </w:trPr>
        <w:tc>
          <w:tcPr>
            <w:tcW w:w="3006" w:type="dxa"/>
            <w:vAlign w:val="center"/>
          </w:tcPr>
          <w:p w:rsidR="0052616F" w:rsidRPr="00584F6F" w:rsidRDefault="000F0615" w:rsidP="00476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C1327">
              <w:rPr>
                <w:rFonts w:ascii="Arial" w:hAnsi="Arial" w:cs="Arial"/>
                <w:sz w:val="20"/>
                <w:szCs w:val="20"/>
              </w:rPr>
              <w:t>ébut-</w:t>
            </w:r>
            <w:r w:rsidR="0047637C">
              <w:rPr>
                <w:rFonts w:ascii="Arial" w:hAnsi="Arial" w:cs="Arial"/>
                <w:sz w:val="20"/>
                <w:szCs w:val="20"/>
              </w:rPr>
              <w:t>M</w:t>
            </w:r>
            <w:r w:rsidR="00AC1327">
              <w:rPr>
                <w:rFonts w:ascii="Arial" w:hAnsi="Arial" w:cs="Arial"/>
                <w:sz w:val="20"/>
                <w:szCs w:val="20"/>
              </w:rPr>
              <w:t>ai</w:t>
            </w:r>
            <w:r w:rsidR="00C20D39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D10A79">
              <w:rPr>
                <w:rFonts w:ascii="Arial" w:hAnsi="Arial" w:cs="Arial"/>
                <w:sz w:val="20"/>
                <w:szCs w:val="20"/>
              </w:rPr>
              <w:t>mi-</w:t>
            </w:r>
            <w:r w:rsidR="0047637C">
              <w:rPr>
                <w:rFonts w:ascii="Arial" w:hAnsi="Arial" w:cs="Arial"/>
                <w:sz w:val="20"/>
                <w:szCs w:val="20"/>
              </w:rPr>
              <w:t>J</w:t>
            </w:r>
            <w:r w:rsidR="0052616F" w:rsidRPr="00584F6F">
              <w:rPr>
                <w:rFonts w:ascii="Arial" w:hAnsi="Arial" w:cs="Arial"/>
                <w:sz w:val="20"/>
                <w:szCs w:val="20"/>
              </w:rPr>
              <w:t>uin</w:t>
            </w:r>
            <w:r w:rsidR="009125BF" w:rsidRPr="00584F6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66548" w:rsidRPr="00584F6F">
              <w:rPr>
                <w:rFonts w:ascii="Arial" w:hAnsi="Arial" w:cs="Arial"/>
                <w:sz w:val="20"/>
                <w:szCs w:val="20"/>
              </w:rPr>
              <w:t>2</w:t>
            </w:r>
            <w:r w:rsidR="00FA1A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61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5368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b/>
                <w:sz w:val="20"/>
                <w:szCs w:val="20"/>
              </w:rPr>
              <w:t>Déroulement des épreuves</w:t>
            </w:r>
            <w:r w:rsidR="00FA66A7" w:rsidRPr="00584F6F">
              <w:rPr>
                <w:rFonts w:ascii="Arial" w:hAnsi="Arial" w:cs="Arial"/>
                <w:sz w:val="20"/>
                <w:szCs w:val="20"/>
              </w:rPr>
              <w:t xml:space="preserve"> générales et professionnelles</w:t>
            </w:r>
          </w:p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6F" w:rsidRPr="00584F6F" w:rsidTr="00AC1327">
        <w:tc>
          <w:tcPr>
            <w:tcW w:w="3006" w:type="dxa"/>
            <w:vAlign w:val="center"/>
          </w:tcPr>
          <w:p w:rsidR="00860AB8" w:rsidRDefault="00860AB8" w:rsidP="00860A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51B7" w:rsidRPr="00584F6F" w:rsidRDefault="00E151B7" w:rsidP="00E151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84F6F">
              <w:rPr>
                <w:rFonts w:ascii="Arial" w:hAnsi="Arial" w:cs="Arial"/>
                <w:sz w:val="20"/>
                <w:szCs w:val="20"/>
              </w:rPr>
              <w:t>uillet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151B7" w:rsidRDefault="00E151B7" w:rsidP="00860A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51B7" w:rsidRPr="00584F6F" w:rsidRDefault="00E151B7" w:rsidP="00860A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75B7" w:rsidRDefault="007E445D" w:rsidP="00FA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275B7" w:rsidRPr="00584F6F">
              <w:rPr>
                <w:rFonts w:ascii="Arial" w:hAnsi="Arial" w:cs="Arial"/>
                <w:sz w:val="20"/>
                <w:szCs w:val="20"/>
              </w:rPr>
              <w:t>ctobre</w:t>
            </w:r>
            <w:r w:rsidR="009125BF" w:rsidRPr="00584F6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66548" w:rsidRPr="00584F6F">
              <w:rPr>
                <w:rFonts w:ascii="Arial" w:hAnsi="Arial" w:cs="Arial"/>
                <w:sz w:val="20"/>
                <w:szCs w:val="20"/>
              </w:rPr>
              <w:t>2</w:t>
            </w:r>
            <w:r w:rsidR="00FA1A0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151B7" w:rsidRPr="00584F6F" w:rsidRDefault="00E151B7" w:rsidP="00FA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9D4201" w:rsidRPr="00AC1327" w:rsidRDefault="009D4201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3275B7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6A7" w:rsidRPr="00584F6F">
              <w:rPr>
                <w:rFonts w:ascii="Arial" w:hAnsi="Arial" w:cs="Arial"/>
                <w:b/>
                <w:sz w:val="20"/>
                <w:szCs w:val="20"/>
              </w:rPr>
              <w:t>Publication des résultats</w:t>
            </w:r>
            <w:r w:rsidR="00AC1327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E151B7">
              <w:rPr>
                <w:rFonts w:ascii="Arial" w:hAnsi="Arial" w:cs="Arial"/>
                <w:sz w:val="20"/>
                <w:szCs w:val="20"/>
              </w:rPr>
              <w:t>R</w:t>
            </w:r>
            <w:r w:rsidR="003275B7" w:rsidRPr="00584F6F">
              <w:rPr>
                <w:rFonts w:ascii="Arial" w:hAnsi="Arial" w:cs="Arial"/>
                <w:b/>
                <w:sz w:val="20"/>
                <w:szCs w:val="20"/>
              </w:rPr>
              <w:t>elevés de notes</w:t>
            </w:r>
            <w:r w:rsidR="00E15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1327">
              <w:rPr>
                <w:rFonts w:ascii="Arial" w:hAnsi="Arial" w:cs="Arial"/>
                <w:b/>
                <w:sz w:val="20"/>
                <w:szCs w:val="20"/>
              </w:rPr>
              <w:t xml:space="preserve">disponibles </w:t>
            </w:r>
            <w:r w:rsidR="00E151B7">
              <w:rPr>
                <w:rFonts w:ascii="Arial" w:hAnsi="Arial" w:cs="Arial"/>
                <w:b/>
                <w:sz w:val="20"/>
                <w:szCs w:val="20"/>
              </w:rPr>
              <w:t xml:space="preserve">dans </w:t>
            </w:r>
            <w:r w:rsidR="00AC1327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="00E151B7">
              <w:rPr>
                <w:rFonts w:ascii="Arial" w:hAnsi="Arial" w:cs="Arial"/>
                <w:b/>
                <w:sz w:val="20"/>
                <w:szCs w:val="20"/>
              </w:rPr>
              <w:t xml:space="preserve"> compte Cyclades</w:t>
            </w:r>
            <w:r w:rsidR="00AC1327">
              <w:rPr>
                <w:rFonts w:ascii="Arial" w:hAnsi="Arial" w:cs="Arial"/>
                <w:b/>
                <w:sz w:val="20"/>
                <w:szCs w:val="20"/>
              </w:rPr>
              <w:t xml:space="preserve"> des candidats</w:t>
            </w:r>
          </w:p>
          <w:p w:rsidR="00E151B7" w:rsidRPr="00584F6F" w:rsidRDefault="00E151B7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3275B7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84F6F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5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F6F">
              <w:rPr>
                <w:rFonts w:ascii="Arial" w:hAnsi="Arial" w:cs="Arial"/>
                <w:b/>
                <w:sz w:val="20"/>
                <w:szCs w:val="20"/>
              </w:rPr>
              <w:t>Envoi des diplômes</w:t>
            </w:r>
          </w:p>
          <w:p w:rsidR="00584F6F" w:rsidRPr="00584F6F" w:rsidRDefault="00584F6F" w:rsidP="00584F6F">
            <w:pPr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201" w:rsidRDefault="00651201" w:rsidP="00651201">
      <w:pPr>
        <w:spacing w:after="0"/>
        <w:rPr>
          <w:rFonts w:ascii="Arial" w:hAnsi="Arial" w:cs="Arial"/>
          <w:sz w:val="20"/>
          <w:szCs w:val="20"/>
        </w:rPr>
      </w:pPr>
    </w:p>
    <w:p w:rsidR="00D10A79" w:rsidRDefault="00D10A79" w:rsidP="00651201">
      <w:pPr>
        <w:spacing w:after="0"/>
        <w:rPr>
          <w:rFonts w:ascii="Arial" w:hAnsi="Arial" w:cs="Arial"/>
          <w:sz w:val="20"/>
          <w:szCs w:val="20"/>
        </w:rPr>
      </w:pPr>
    </w:p>
    <w:p w:rsidR="00F55951" w:rsidRDefault="00F55951" w:rsidP="00651201">
      <w:pPr>
        <w:spacing w:after="0"/>
        <w:rPr>
          <w:rFonts w:ascii="Arial" w:hAnsi="Arial" w:cs="Arial"/>
          <w:sz w:val="20"/>
          <w:szCs w:val="20"/>
        </w:rPr>
      </w:pPr>
    </w:p>
    <w:p w:rsidR="00F55951" w:rsidRDefault="00F55951" w:rsidP="00651201">
      <w:pPr>
        <w:spacing w:after="0"/>
        <w:rPr>
          <w:rFonts w:ascii="Arial" w:hAnsi="Arial" w:cs="Arial"/>
          <w:sz w:val="20"/>
          <w:szCs w:val="20"/>
        </w:rPr>
      </w:pPr>
    </w:p>
    <w:p w:rsidR="00F55951" w:rsidRDefault="00F55951" w:rsidP="00651201">
      <w:pPr>
        <w:spacing w:after="0"/>
        <w:rPr>
          <w:rFonts w:ascii="Arial" w:hAnsi="Arial" w:cs="Arial"/>
          <w:sz w:val="20"/>
          <w:szCs w:val="20"/>
        </w:rPr>
      </w:pPr>
    </w:p>
    <w:p w:rsidR="00F55951" w:rsidRDefault="00F55951" w:rsidP="00651201">
      <w:pPr>
        <w:spacing w:after="0"/>
        <w:rPr>
          <w:rFonts w:ascii="Arial" w:hAnsi="Arial" w:cs="Arial"/>
          <w:sz w:val="20"/>
          <w:szCs w:val="20"/>
        </w:rPr>
      </w:pPr>
    </w:p>
    <w:p w:rsidR="00D10A79" w:rsidRDefault="00D10A79" w:rsidP="00651201">
      <w:pPr>
        <w:spacing w:after="0"/>
        <w:rPr>
          <w:rFonts w:ascii="Arial" w:hAnsi="Arial" w:cs="Arial"/>
          <w:sz w:val="20"/>
          <w:szCs w:val="20"/>
        </w:rPr>
      </w:pPr>
    </w:p>
    <w:p w:rsidR="000621B6" w:rsidRPr="009A3217" w:rsidRDefault="000621B6" w:rsidP="0006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9A3217">
        <w:rPr>
          <w:rFonts w:ascii="Arial" w:hAnsi="Arial" w:cs="Arial"/>
          <w:b/>
          <w:color w:val="FFFFFF"/>
          <w:sz w:val="32"/>
          <w:szCs w:val="32"/>
        </w:rPr>
        <w:t>CONDITIONS ET PROCÉDURE D’INSCRIPTION</w:t>
      </w:r>
    </w:p>
    <w:p w:rsidR="007E445D" w:rsidRPr="00D10A79" w:rsidRDefault="007E445D" w:rsidP="00D10A79">
      <w:pPr>
        <w:spacing w:after="0"/>
        <w:rPr>
          <w:rFonts w:ascii="Arial" w:hAnsi="Arial" w:cs="Arial"/>
          <w:sz w:val="20"/>
          <w:szCs w:val="20"/>
        </w:rPr>
      </w:pPr>
    </w:p>
    <w:p w:rsidR="004D29DC" w:rsidRDefault="004D29DC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4D29DC">
        <w:rPr>
          <w:rFonts w:ascii="Arial" w:hAnsi="Arial" w:cs="Arial"/>
          <w:b/>
          <w:color w:val="7030A0"/>
          <w:sz w:val="24"/>
          <w:szCs w:val="24"/>
          <w:u w:val="single"/>
        </w:rPr>
        <w:t>CONDITIONS D’INSCRIPTION</w:t>
      </w:r>
    </w:p>
    <w:p w:rsidR="007E445D" w:rsidRPr="004D29DC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4D29DC" w:rsidRPr="005E4376" w:rsidRDefault="004D29DC" w:rsidP="006152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4376">
        <w:rPr>
          <w:rFonts w:ascii="Arial" w:hAnsi="Arial" w:cs="Arial"/>
          <w:b/>
          <w:sz w:val="20"/>
          <w:szCs w:val="20"/>
        </w:rPr>
        <w:t xml:space="preserve">Tout candidat résidant dans l’académie et ayant atteint </w:t>
      </w:r>
      <w:r w:rsidR="009D4201">
        <w:rPr>
          <w:rFonts w:ascii="Arial" w:hAnsi="Arial" w:cs="Arial"/>
          <w:b/>
          <w:sz w:val="20"/>
          <w:szCs w:val="20"/>
        </w:rPr>
        <w:t>18 ans dans l’année,</w:t>
      </w:r>
      <w:r w:rsidRPr="005E4376">
        <w:rPr>
          <w:rFonts w:ascii="Arial" w:hAnsi="Arial" w:cs="Arial"/>
          <w:b/>
          <w:sz w:val="20"/>
          <w:szCs w:val="20"/>
        </w:rPr>
        <w:t xml:space="preserve"> au plus tard le 31 </w:t>
      </w:r>
      <w:r w:rsidR="00C20D39">
        <w:rPr>
          <w:rFonts w:ascii="Arial" w:hAnsi="Arial" w:cs="Arial"/>
          <w:b/>
          <w:sz w:val="20"/>
          <w:szCs w:val="20"/>
        </w:rPr>
        <w:t>d</w:t>
      </w:r>
      <w:r w:rsidRPr="005E4376">
        <w:rPr>
          <w:rFonts w:ascii="Arial" w:hAnsi="Arial" w:cs="Arial"/>
          <w:b/>
          <w:sz w:val="20"/>
          <w:szCs w:val="20"/>
        </w:rPr>
        <w:t>écembre 202</w:t>
      </w:r>
      <w:r w:rsidR="00980179">
        <w:rPr>
          <w:rFonts w:ascii="Arial" w:hAnsi="Arial" w:cs="Arial"/>
          <w:b/>
          <w:sz w:val="20"/>
          <w:szCs w:val="20"/>
        </w:rPr>
        <w:t>3</w:t>
      </w:r>
      <w:r w:rsidRPr="005E4376">
        <w:rPr>
          <w:rFonts w:ascii="Arial" w:hAnsi="Arial" w:cs="Arial"/>
          <w:b/>
          <w:sz w:val="20"/>
          <w:szCs w:val="20"/>
        </w:rPr>
        <w:t xml:space="preserve">, peut s’inscrire au CAP </w:t>
      </w:r>
      <w:r>
        <w:rPr>
          <w:rFonts w:ascii="Arial" w:hAnsi="Arial" w:cs="Arial"/>
          <w:b/>
          <w:sz w:val="20"/>
          <w:szCs w:val="20"/>
        </w:rPr>
        <w:t>Pâtissier</w:t>
      </w:r>
      <w:r w:rsidR="00AC1327">
        <w:rPr>
          <w:rFonts w:ascii="Arial" w:hAnsi="Arial" w:cs="Arial"/>
          <w:b/>
          <w:sz w:val="20"/>
          <w:szCs w:val="20"/>
        </w:rPr>
        <w:t xml:space="preserve"> en candidat libre ou en enseignement à distance</w:t>
      </w:r>
      <w:r w:rsidR="009B47D7">
        <w:rPr>
          <w:rFonts w:ascii="Arial" w:hAnsi="Arial" w:cs="Arial"/>
          <w:b/>
          <w:sz w:val="20"/>
          <w:szCs w:val="20"/>
        </w:rPr>
        <w:t>.</w:t>
      </w:r>
    </w:p>
    <w:p w:rsidR="004D29DC" w:rsidRPr="00D10A79" w:rsidRDefault="004D29DC" w:rsidP="006152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29DC" w:rsidRPr="00C0151F" w:rsidRDefault="004D29DC" w:rsidP="006152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151F">
        <w:rPr>
          <w:rFonts w:ascii="Arial" w:hAnsi="Arial" w:cs="Arial"/>
          <w:b/>
          <w:sz w:val="20"/>
          <w:szCs w:val="20"/>
        </w:rPr>
        <w:t>Le rectorat de l’académie de Dijon n’intervient en aucun cas dans les démarches contractuelles entre le can</w:t>
      </w:r>
      <w:r w:rsidR="009D4201">
        <w:rPr>
          <w:rFonts w:ascii="Arial" w:hAnsi="Arial" w:cs="Arial"/>
          <w:b/>
          <w:sz w:val="20"/>
          <w:szCs w:val="20"/>
        </w:rPr>
        <w:t>didat et sa structure d’accueil ou de formation.</w:t>
      </w:r>
    </w:p>
    <w:p w:rsidR="004D29DC" w:rsidRPr="00D10A79" w:rsidRDefault="004D29DC" w:rsidP="00D10A79">
      <w:pPr>
        <w:spacing w:after="0"/>
        <w:rPr>
          <w:rFonts w:ascii="Arial" w:hAnsi="Arial" w:cs="Arial"/>
          <w:sz w:val="20"/>
          <w:szCs w:val="20"/>
        </w:rPr>
      </w:pPr>
    </w:p>
    <w:p w:rsidR="009D5AB9" w:rsidRDefault="009D5AB9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PR</w:t>
      </w:r>
      <w:r w:rsidR="000433ED"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É</w:t>
      </w: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INSCRIPTION SUR INTERNET</w:t>
      </w:r>
    </w:p>
    <w:p w:rsidR="007E445D" w:rsidRPr="00C0151F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E63D40" w:rsidRPr="005E4376" w:rsidRDefault="00E63D40" w:rsidP="00E63D40">
      <w:pPr>
        <w:spacing w:after="0"/>
        <w:jc w:val="center"/>
        <w:rPr>
          <w:rFonts w:ascii="Arial" w:hAnsi="Arial" w:cs="Arial"/>
        </w:rPr>
      </w:pPr>
      <w:r w:rsidRPr="005E4376">
        <w:rPr>
          <w:rFonts w:ascii="Arial" w:hAnsi="Arial" w:cs="Arial"/>
        </w:rPr>
        <w:t xml:space="preserve">Rappel : se préinscrire sur le site académique via INTERNET : </w:t>
      </w:r>
      <w:hyperlink r:id="rId12" w:history="1">
        <w:r w:rsidRPr="005E4376">
          <w:rPr>
            <w:rFonts w:ascii="Arial" w:hAnsi="Arial" w:cs="Arial"/>
            <w:color w:val="0563C1"/>
            <w:u w:val="single"/>
          </w:rPr>
          <w:t>www.ac-dijon.fr</w:t>
        </w:r>
      </w:hyperlink>
      <w:r w:rsidRPr="005E4376">
        <w:rPr>
          <w:rFonts w:ascii="Arial" w:hAnsi="Arial" w:cs="Arial"/>
        </w:rPr>
        <w:t xml:space="preserve"> </w:t>
      </w:r>
    </w:p>
    <w:p w:rsidR="00E63D40" w:rsidRPr="005E4376" w:rsidRDefault="00F731D9" w:rsidP="00E63D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Du mardi 18 o</w:t>
      </w:r>
      <w:r w:rsidR="00980179">
        <w:rPr>
          <w:rFonts w:ascii="Arial" w:hAnsi="Arial" w:cs="Arial"/>
          <w:b/>
        </w:rPr>
        <w:t>ctobre</w:t>
      </w:r>
      <w:r>
        <w:rPr>
          <w:rFonts w:ascii="Arial" w:hAnsi="Arial" w:cs="Arial"/>
          <w:b/>
        </w:rPr>
        <w:t xml:space="preserve"> au jeudi 24 n</w:t>
      </w:r>
      <w:r w:rsidR="00980179">
        <w:rPr>
          <w:rFonts w:ascii="Arial" w:hAnsi="Arial" w:cs="Arial"/>
          <w:b/>
        </w:rPr>
        <w:t xml:space="preserve">ovembre </w:t>
      </w:r>
      <w:r w:rsidR="00616E90" w:rsidRPr="005E4376">
        <w:rPr>
          <w:rFonts w:ascii="Arial" w:hAnsi="Arial" w:cs="Arial"/>
          <w:b/>
        </w:rPr>
        <w:t>20</w:t>
      </w:r>
      <w:r w:rsidR="00C0151F">
        <w:rPr>
          <w:rFonts w:ascii="Arial" w:hAnsi="Arial" w:cs="Arial"/>
          <w:b/>
        </w:rPr>
        <w:t>2</w:t>
      </w:r>
      <w:r w:rsidR="00FA1A0B">
        <w:rPr>
          <w:rFonts w:ascii="Arial" w:hAnsi="Arial" w:cs="Arial"/>
          <w:b/>
        </w:rPr>
        <w:t>2</w:t>
      </w:r>
    </w:p>
    <w:p w:rsidR="00E63D40" w:rsidRPr="005E4376" w:rsidRDefault="00E63D40" w:rsidP="00E63D40">
      <w:pPr>
        <w:spacing w:after="0"/>
        <w:jc w:val="center"/>
        <w:rPr>
          <w:rFonts w:ascii="Arial" w:hAnsi="Arial" w:cs="Arial"/>
        </w:rPr>
      </w:pPr>
      <w:r w:rsidRPr="005E4376">
        <w:rPr>
          <w:rFonts w:ascii="Arial" w:hAnsi="Arial" w:cs="Arial"/>
        </w:rPr>
        <w:t>Rubrique : EXAMENS ET CONCOURS</w:t>
      </w:r>
    </w:p>
    <w:p w:rsidR="00E63D40" w:rsidRPr="005E4376" w:rsidRDefault="00E63D40" w:rsidP="00E63D40">
      <w:pPr>
        <w:spacing w:after="0"/>
        <w:jc w:val="center"/>
        <w:rPr>
          <w:rFonts w:ascii="Arial" w:hAnsi="Arial" w:cs="Arial"/>
          <w:i/>
        </w:rPr>
      </w:pPr>
      <w:r w:rsidRPr="005E4376">
        <w:rPr>
          <w:rFonts w:ascii="Arial" w:hAnsi="Arial" w:cs="Arial"/>
          <w:i/>
        </w:rPr>
        <w:t>Un guide d’inscription est proposé sur la page d’accueil. N’hésitez pas à le consulter.</w:t>
      </w:r>
    </w:p>
    <w:p w:rsidR="009D5AB9" w:rsidRPr="00D10A79" w:rsidRDefault="009D5AB9" w:rsidP="00D10A79">
      <w:pPr>
        <w:spacing w:after="0"/>
        <w:rPr>
          <w:rFonts w:ascii="Arial" w:hAnsi="Arial" w:cs="Arial"/>
          <w:sz w:val="20"/>
          <w:szCs w:val="20"/>
        </w:rPr>
      </w:pPr>
    </w:p>
    <w:p w:rsidR="009D5AB9" w:rsidRDefault="009D5AB9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CHOIX DU CODE SP</w:t>
      </w:r>
      <w:r w:rsidR="000433ED"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É</w:t>
      </w: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CIALIT</w:t>
      </w:r>
      <w:r w:rsidR="000433ED"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É</w:t>
      </w:r>
    </w:p>
    <w:p w:rsidR="007E445D" w:rsidRPr="00C0151F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911ACB" w:rsidRPr="005E4376" w:rsidRDefault="00C0151F" w:rsidP="0045505F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22141</w:t>
      </w:r>
      <w:r w:rsidR="00B25B8A" w:rsidRPr="005E4376">
        <w:rPr>
          <w:rFonts w:ascii="Arial" w:hAnsi="Arial" w:cs="Arial"/>
          <w:b/>
        </w:rPr>
        <w:t> pour le</w:t>
      </w:r>
      <w:r>
        <w:rPr>
          <w:rFonts w:ascii="Arial" w:hAnsi="Arial" w:cs="Arial"/>
          <w:b/>
        </w:rPr>
        <w:t xml:space="preserve"> CAP Pâtissier</w:t>
      </w:r>
    </w:p>
    <w:p w:rsidR="007E445D" w:rsidRPr="00D10A79" w:rsidRDefault="007E445D" w:rsidP="00D10A79">
      <w:pPr>
        <w:spacing w:after="0"/>
        <w:rPr>
          <w:rFonts w:ascii="Arial" w:hAnsi="Arial" w:cs="Arial"/>
          <w:sz w:val="20"/>
          <w:szCs w:val="20"/>
        </w:rPr>
      </w:pPr>
    </w:p>
    <w:p w:rsidR="009D5AB9" w:rsidRDefault="009D5AB9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CHOIX DU D</w:t>
      </w:r>
      <w:r w:rsidR="000433ED"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É</w:t>
      </w: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PARTEMENT DE PASSAGE DES </w:t>
      </w:r>
      <w:r w:rsidR="000433ED"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É</w:t>
      </w: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PREUVES</w:t>
      </w:r>
    </w:p>
    <w:p w:rsidR="007E445D" w:rsidRPr="00C0151F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9D5AB9" w:rsidRPr="005E4376" w:rsidRDefault="009D5AB9" w:rsidP="0061525A">
      <w:pPr>
        <w:spacing w:after="0"/>
        <w:jc w:val="both"/>
        <w:rPr>
          <w:rFonts w:ascii="Arial" w:hAnsi="Arial" w:cs="Arial"/>
        </w:rPr>
      </w:pPr>
      <w:r w:rsidRPr="005E4376">
        <w:rPr>
          <w:rFonts w:ascii="Arial" w:hAnsi="Arial" w:cs="Arial"/>
        </w:rPr>
        <w:t>En sélectionnant le code : isolés 21 ou isolés 58 ou isolés 71 ou isolés 89, selon le lieu de votre domicile, vous avez l’assurance de passer les épreuves dans votre département de résidence.</w:t>
      </w:r>
    </w:p>
    <w:p w:rsidR="009D5AB9" w:rsidRPr="00D10A79" w:rsidRDefault="009D5AB9" w:rsidP="00D10A79">
      <w:pPr>
        <w:spacing w:after="0"/>
        <w:rPr>
          <w:rFonts w:ascii="Arial" w:hAnsi="Arial" w:cs="Arial"/>
          <w:sz w:val="20"/>
          <w:szCs w:val="20"/>
        </w:rPr>
      </w:pPr>
    </w:p>
    <w:p w:rsidR="0052663E" w:rsidRDefault="0052663E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CHOIX DE LA FORME DE PASSAGE</w:t>
      </w:r>
    </w:p>
    <w:p w:rsidR="007E445D" w:rsidRPr="00C0151F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52663E" w:rsidRPr="005E4376" w:rsidRDefault="0052663E" w:rsidP="00C631E5">
      <w:pPr>
        <w:spacing w:after="0"/>
        <w:jc w:val="both"/>
        <w:rPr>
          <w:rFonts w:ascii="Arial" w:hAnsi="Arial" w:cs="Arial"/>
        </w:rPr>
      </w:pPr>
      <w:r w:rsidRPr="005E4376">
        <w:rPr>
          <w:rFonts w:ascii="Arial" w:hAnsi="Arial" w:cs="Arial"/>
        </w:rPr>
        <w:t>Lors de votre inscription vous devez vous ins</w:t>
      </w:r>
      <w:r w:rsidR="00EA62E6" w:rsidRPr="005E4376">
        <w:rPr>
          <w:rFonts w:ascii="Arial" w:hAnsi="Arial" w:cs="Arial"/>
        </w:rPr>
        <w:t xml:space="preserve">crire à la forme GLOBALE si vous souhaitez passer toutes les épreuves </w:t>
      </w:r>
      <w:r w:rsidR="008A4CDD" w:rsidRPr="005E4376">
        <w:rPr>
          <w:rFonts w:ascii="Arial" w:hAnsi="Arial" w:cs="Arial"/>
        </w:rPr>
        <w:t>et obtenir votre diplôme en 202</w:t>
      </w:r>
      <w:r w:rsidR="00F731D9">
        <w:rPr>
          <w:rFonts w:ascii="Arial" w:hAnsi="Arial" w:cs="Arial"/>
        </w:rPr>
        <w:t>3</w:t>
      </w:r>
      <w:r w:rsidR="00863466" w:rsidRPr="005E4376">
        <w:rPr>
          <w:rFonts w:ascii="Arial" w:hAnsi="Arial" w:cs="Arial"/>
        </w:rPr>
        <w:t>.</w:t>
      </w:r>
      <w:r w:rsidR="008A4CDD" w:rsidRPr="005E4376">
        <w:rPr>
          <w:rFonts w:ascii="Arial" w:hAnsi="Arial" w:cs="Arial"/>
        </w:rPr>
        <w:t xml:space="preserve"> </w:t>
      </w:r>
    </w:p>
    <w:p w:rsidR="0052663E" w:rsidRPr="005E4376" w:rsidRDefault="008A4CDD" w:rsidP="00C631E5">
      <w:pPr>
        <w:spacing w:after="0"/>
        <w:jc w:val="both"/>
        <w:rPr>
          <w:rFonts w:ascii="Arial" w:hAnsi="Arial" w:cs="Arial"/>
        </w:rPr>
      </w:pPr>
      <w:r w:rsidRPr="005E4376">
        <w:rPr>
          <w:rFonts w:ascii="Arial" w:hAnsi="Arial" w:cs="Arial"/>
        </w:rPr>
        <w:t xml:space="preserve">Si vous souhaitez </w:t>
      </w:r>
      <w:r w:rsidR="00AC1327">
        <w:rPr>
          <w:rFonts w:ascii="Arial" w:hAnsi="Arial" w:cs="Arial"/>
        </w:rPr>
        <w:t>présenter</w:t>
      </w:r>
      <w:r w:rsidRPr="005E4376">
        <w:rPr>
          <w:rFonts w:ascii="Arial" w:hAnsi="Arial" w:cs="Arial"/>
        </w:rPr>
        <w:t xml:space="preserve"> le CAP </w:t>
      </w:r>
      <w:r w:rsidR="00AC1327">
        <w:rPr>
          <w:rFonts w:ascii="Arial" w:hAnsi="Arial" w:cs="Arial"/>
        </w:rPr>
        <w:t>sur</w:t>
      </w:r>
      <w:r w:rsidRPr="005E4376">
        <w:rPr>
          <w:rFonts w:ascii="Arial" w:hAnsi="Arial" w:cs="Arial"/>
        </w:rPr>
        <w:t xml:space="preserve"> plusieurs session</w:t>
      </w:r>
      <w:r w:rsidR="00700E45" w:rsidRPr="005E4376">
        <w:rPr>
          <w:rFonts w:ascii="Arial" w:hAnsi="Arial" w:cs="Arial"/>
        </w:rPr>
        <w:t>s</w:t>
      </w:r>
      <w:r w:rsidRPr="005E4376">
        <w:rPr>
          <w:rFonts w:ascii="Arial" w:hAnsi="Arial" w:cs="Arial"/>
        </w:rPr>
        <w:t xml:space="preserve">, vous devez vous inscrire à la forme PROGESSIVE. Vous devrez alors passer les autres épreuves lors de sessions suivantes </w:t>
      </w:r>
      <w:r w:rsidR="00AC1327">
        <w:rPr>
          <w:rFonts w:ascii="Arial" w:hAnsi="Arial" w:cs="Arial"/>
        </w:rPr>
        <w:t>afin</w:t>
      </w:r>
      <w:r w:rsidRPr="005E4376">
        <w:rPr>
          <w:rFonts w:ascii="Arial" w:hAnsi="Arial" w:cs="Arial"/>
        </w:rPr>
        <w:t xml:space="preserve"> </w:t>
      </w:r>
      <w:r w:rsidR="009B47D7">
        <w:rPr>
          <w:rFonts w:ascii="Arial" w:hAnsi="Arial" w:cs="Arial"/>
        </w:rPr>
        <w:t>d'</w:t>
      </w:r>
      <w:r w:rsidRPr="005E4376">
        <w:rPr>
          <w:rFonts w:ascii="Arial" w:hAnsi="Arial" w:cs="Arial"/>
        </w:rPr>
        <w:t>obtenir le CAP</w:t>
      </w:r>
      <w:r w:rsidR="009B47D7">
        <w:rPr>
          <w:rFonts w:ascii="Arial" w:hAnsi="Arial" w:cs="Arial"/>
        </w:rPr>
        <w:t>,</w:t>
      </w:r>
      <w:r w:rsidRPr="005E4376">
        <w:rPr>
          <w:rFonts w:ascii="Arial" w:hAnsi="Arial" w:cs="Arial"/>
        </w:rPr>
        <w:t xml:space="preserve"> sachant que </w:t>
      </w:r>
      <w:r w:rsidR="001E6233">
        <w:rPr>
          <w:rFonts w:ascii="Arial" w:hAnsi="Arial" w:cs="Arial"/>
        </w:rPr>
        <w:t>le bénéfice de</w:t>
      </w:r>
      <w:r w:rsidR="00AC1327">
        <w:rPr>
          <w:rFonts w:ascii="Arial" w:hAnsi="Arial" w:cs="Arial"/>
        </w:rPr>
        <w:t>s</w:t>
      </w:r>
      <w:r w:rsidRPr="005E4376">
        <w:rPr>
          <w:rFonts w:ascii="Arial" w:hAnsi="Arial" w:cs="Arial"/>
        </w:rPr>
        <w:t xml:space="preserve"> notes </w:t>
      </w:r>
      <w:r w:rsidR="00AC1327">
        <w:rPr>
          <w:rFonts w:ascii="Arial" w:hAnsi="Arial" w:cs="Arial"/>
        </w:rPr>
        <w:t xml:space="preserve">est valable </w:t>
      </w:r>
      <w:r w:rsidRPr="005E4376">
        <w:rPr>
          <w:rFonts w:ascii="Arial" w:hAnsi="Arial" w:cs="Arial"/>
        </w:rPr>
        <w:t>5 ans.</w:t>
      </w:r>
    </w:p>
    <w:p w:rsidR="001531E7" w:rsidRPr="00D10A79" w:rsidRDefault="001531E7" w:rsidP="00D10A79">
      <w:pPr>
        <w:spacing w:after="0"/>
        <w:rPr>
          <w:rFonts w:ascii="Arial" w:hAnsi="Arial" w:cs="Arial"/>
          <w:sz w:val="20"/>
          <w:szCs w:val="20"/>
        </w:rPr>
      </w:pPr>
    </w:p>
    <w:p w:rsidR="0052663E" w:rsidRDefault="0052663E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C0151F">
        <w:rPr>
          <w:rFonts w:ascii="Arial" w:hAnsi="Arial" w:cs="Arial"/>
          <w:b/>
          <w:color w:val="7030A0"/>
          <w:sz w:val="24"/>
          <w:szCs w:val="24"/>
          <w:u w:val="single"/>
        </w:rPr>
        <w:t>CONFIRMATION D’INSCRIPTION</w:t>
      </w:r>
    </w:p>
    <w:p w:rsidR="007E445D" w:rsidRPr="00C0151F" w:rsidRDefault="007E445D" w:rsidP="009D5AB9">
      <w:pPr>
        <w:spacing w:after="0"/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52663E" w:rsidRPr="005E4376" w:rsidRDefault="006B23BD" w:rsidP="00863466">
      <w:pPr>
        <w:spacing w:after="0"/>
        <w:rPr>
          <w:rFonts w:ascii="Arial" w:hAnsi="Arial" w:cs="Arial"/>
        </w:rPr>
      </w:pPr>
      <w:r w:rsidRPr="005E4376">
        <w:rPr>
          <w:rFonts w:ascii="Arial" w:hAnsi="Arial" w:cs="Arial"/>
        </w:rPr>
        <w:t>À</w:t>
      </w:r>
      <w:r w:rsidR="0052663E" w:rsidRPr="005E4376">
        <w:rPr>
          <w:rFonts w:ascii="Arial" w:hAnsi="Arial" w:cs="Arial"/>
        </w:rPr>
        <w:t xml:space="preserve"> l’issue </w:t>
      </w:r>
      <w:r w:rsidR="00FD27BF" w:rsidRPr="005E4376">
        <w:rPr>
          <w:rFonts w:ascii="Arial" w:hAnsi="Arial" w:cs="Arial"/>
        </w:rPr>
        <w:t>votre inscription sur internet,</w:t>
      </w:r>
      <w:r w:rsidR="0052663E" w:rsidRPr="005E4376">
        <w:rPr>
          <w:rFonts w:ascii="Arial" w:hAnsi="Arial" w:cs="Arial"/>
        </w:rPr>
        <w:t xml:space="preserve"> vous recev</w:t>
      </w:r>
      <w:r w:rsidR="001E6233">
        <w:rPr>
          <w:rFonts w:ascii="Arial" w:hAnsi="Arial" w:cs="Arial"/>
        </w:rPr>
        <w:t>rez</w:t>
      </w:r>
      <w:r w:rsidR="003B7201" w:rsidRPr="005E4376">
        <w:rPr>
          <w:rFonts w:ascii="Arial" w:hAnsi="Arial" w:cs="Arial"/>
        </w:rPr>
        <w:t>,</w:t>
      </w:r>
      <w:r w:rsidR="0052663E" w:rsidRPr="005E4376">
        <w:rPr>
          <w:rFonts w:ascii="Arial" w:hAnsi="Arial" w:cs="Arial"/>
        </w:rPr>
        <w:t xml:space="preserve"> </w:t>
      </w:r>
      <w:r w:rsidR="003B7201" w:rsidRPr="005E4376">
        <w:rPr>
          <w:rFonts w:ascii="Arial" w:hAnsi="Arial" w:cs="Arial"/>
        </w:rPr>
        <w:t>par mail</w:t>
      </w:r>
      <w:r w:rsidR="00300E0B" w:rsidRPr="005E4376">
        <w:rPr>
          <w:rFonts w:ascii="Arial" w:hAnsi="Arial" w:cs="Arial"/>
        </w:rPr>
        <w:t>, une CONFIRM</w:t>
      </w:r>
      <w:r w:rsidR="0052663E" w:rsidRPr="005E4376">
        <w:rPr>
          <w:rFonts w:ascii="Arial" w:hAnsi="Arial" w:cs="Arial"/>
        </w:rPr>
        <w:t>ATION D’INSCRIPTION reprenant les informations saisies que vous devez renvoyer en respectant les étapes ci-dessous :</w:t>
      </w:r>
    </w:p>
    <w:p w:rsidR="0052663E" w:rsidRPr="005E4376" w:rsidRDefault="0052663E" w:rsidP="00863466">
      <w:pPr>
        <w:spacing w:after="0"/>
        <w:ind w:left="708" w:firstLine="708"/>
        <w:rPr>
          <w:rFonts w:ascii="Arial" w:hAnsi="Arial" w:cs="Arial"/>
        </w:rPr>
      </w:pPr>
      <w:r w:rsidRPr="005E4376">
        <w:rPr>
          <w:rFonts w:ascii="Arial" w:hAnsi="Arial" w:cs="Arial"/>
        </w:rPr>
        <w:t>→ vérifier les informations saisies,</w:t>
      </w:r>
    </w:p>
    <w:p w:rsidR="0052663E" w:rsidRPr="005E4376" w:rsidRDefault="0052663E" w:rsidP="00863466">
      <w:pPr>
        <w:spacing w:after="0"/>
        <w:ind w:left="708" w:firstLine="708"/>
        <w:rPr>
          <w:rFonts w:ascii="Arial" w:hAnsi="Arial" w:cs="Arial"/>
        </w:rPr>
      </w:pPr>
      <w:r w:rsidRPr="005E4376">
        <w:rPr>
          <w:rFonts w:ascii="Arial" w:hAnsi="Arial" w:cs="Arial"/>
        </w:rPr>
        <w:t>→ corriger les informations erronées au stylo rouge,</w:t>
      </w:r>
    </w:p>
    <w:p w:rsidR="0052663E" w:rsidRPr="005E4376" w:rsidRDefault="0052663E" w:rsidP="00863466">
      <w:pPr>
        <w:spacing w:after="0"/>
        <w:ind w:left="708" w:firstLine="708"/>
        <w:rPr>
          <w:rFonts w:ascii="Arial" w:hAnsi="Arial" w:cs="Arial"/>
        </w:rPr>
      </w:pPr>
      <w:r w:rsidRPr="005E4376">
        <w:rPr>
          <w:rFonts w:ascii="Arial" w:hAnsi="Arial" w:cs="Arial"/>
        </w:rPr>
        <w:t>→ joindre les pièces justificatives</w:t>
      </w:r>
      <w:r w:rsidR="00AC1327">
        <w:rPr>
          <w:rFonts w:ascii="Arial" w:hAnsi="Arial" w:cs="Arial"/>
        </w:rPr>
        <w:t xml:space="preserve"> indiquées dans le document d'accompagnement</w:t>
      </w:r>
      <w:r w:rsidRPr="005E4376">
        <w:rPr>
          <w:rFonts w:ascii="Arial" w:hAnsi="Arial" w:cs="Arial"/>
        </w:rPr>
        <w:t>,</w:t>
      </w:r>
    </w:p>
    <w:p w:rsidR="00367E1B" w:rsidRPr="005E4376" w:rsidRDefault="000433ED" w:rsidP="000433ED">
      <w:pPr>
        <w:spacing w:after="0"/>
        <w:ind w:left="708" w:firstLine="708"/>
        <w:rPr>
          <w:rFonts w:ascii="Arial" w:hAnsi="Arial" w:cs="Arial"/>
        </w:rPr>
      </w:pPr>
      <w:r w:rsidRPr="005E4376">
        <w:rPr>
          <w:rFonts w:ascii="Arial" w:hAnsi="Arial" w:cs="Arial"/>
        </w:rPr>
        <w:t>→ dater et signer le document.</w:t>
      </w:r>
    </w:p>
    <w:p w:rsidR="0052663E" w:rsidRPr="00D10A79" w:rsidRDefault="0052663E" w:rsidP="00D10A79">
      <w:pPr>
        <w:spacing w:after="0"/>
        <w:rPr>
          <w:rFonts w:ascii="Arial" w:hAnsi="Arial" w:cs="Arial"/>
          <w:sz w:val="20"/>
          <w:szCs w:val="20"/>
        </w:rPr>
      </w:pPr>
    </w:p>
    <w:p w:rsidR="006F52E6" w:rsidRPr="006F52E6" w:rsidRDefault="006F52E6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E6233" w:rsidRDefault="0052663E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151F">
        <w:rPr>
          <w:rFonts w:ascii="Arial" w:hAnsi="Arial" w:cs="Arial"/>
          <w:b/>
          <w:sz w:val="24"/>
          <w:szCs w:val="24"/>
        </w:rPr>
        <w:t>Vous dev</w:t>
      </w:r>
      <w:r w:rsidR="00F731D9">
        <w:rPr>
          <w:rFonts w:ascii="Arial" w:hAnsi="Arial" w:cs="Arial"/>
          <w:b/>
          <w:sz w:val="24"/>
          <w:szCs w:val="24"/>
        </w:rPr>
        <w:t>r</w:t>
      </w:r>
      <w:r w:rsidRPr="00C0151F">
        <w:rPr>
          <w:rFonts w:ascii="Arial" w:hAnsi="Arial" w:cs="Arial"/>
          <w:b/>
          <w:sz w:val="24"/>
          <w:szCs w:val="24"/>
        </w:rPr>
        <w:t>ez impérativement renvoyer la confirmation d’inscription</w:t>
      </w:r>
      <w:r w:rsidR="00367E1B" w:rsidRPr="00C0151F">
        <w:rPr>
          <w:rFonts w:ascii="Arial" w:hAnsi="Arial" w:cs="Arial"/>
          <w:b/>
          <w:sz w:val="24"/>
          <w:szCs w:val="24"/>
        </w:rPr>
        <w:t xml:space="preserve"> et les pièces constitutives de votre dossier</w:t>
      </w:r>
      <w:r w:rsidR="00C0151F">
        <w:rPr>
          <w:rFonts w:ascii="Arial" w:hAnsi="Arial" w:cs="Arial"/>
          <w:b/>
          <w:sz w:val="24"/>
          <w:szCs w:val="24"/>
        </w:rPr>
        <w:t xml:space="preserve"> </w:t>
      </w:r>
    </w:p>
    <w:p w:rsidR="001E6233" w:rsidRDefault="00C0151F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 R</w:t>
      </w:r>
      <w:r w:rsidR="0052663E" w:rsidRPr="00C0151F">
        <w:rPr>
          <w:rFonts w:ascii="Arial" w:hAnsi="Arial" w:cs="Arial"/>
          <w:b/>
          <w:sz w:val="24"/>
          <w:szCs w:val="24"/>
        </w:rPr>
        <w:t>ectorat de Dijon</w:t>
      </w:r>
      <w:r w:rsidR="001E6233">
        <w:rPr>
          <w:rFonts w:ascii="Arial" w:hAnsi="Arial" w:cs="Arial"/>
          <w:b/>
          <w:sz w:val="24"/>
          <w:szCs w:val="24"/>
        </w:rPr>
        <w:t xml:space="preserve"> - 2G Rue du Général Delaborde - BP81921 - 21019 DIJON</w:t>
      </w:r>
    </w:p>
    <w:p w:rsidR="0052663E" w:rsidRPr="00C0151F" w:rsidRDefault="0052663E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151F">
        <w:rPr>
          <w:rFonts w:ascii="Arial" w:hAnsi="Arial" w:cs="Arial"/>
          <w:b/>
          <w:sz w:val="24"/>
          <w:szCs w:val="24"/>
        </w:rPr>
        <w:t>Votre inscription ne sera validée qu’après retour de ces documents.</w:t>
      </w:r>
    </w:p>
    <w:p w:rsidR="00D26E1B" w:rsidRDefault="0052663E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151F">
        <w:rPr>
          <w:rFonts w:ascii="Arial" w:hAnsi="Arial" w:cs="Arial"/>
          <w:b/>
          <w:sz w:val="24"/>
          <w:szCs w:val="24"/>
        </w:rPr>
        <w:t>Dans le cas contraire, le rectorat procédera à l’annulation de votre pré-inscription</w:t>
      </w:r>
      <w:r w:rsidR="00C0151F">
        <w:rPr>
          <w:rFonts w:ascii="Arial" w:hAnsi="Arial" w:cs="Arial"/>
          <w:b/>
          <w:sz w:val="24"/>
          <w:szCs w:val="24"/>
        </w:rPr>
        <w:t>.</w:t>
      </w:r>
    </w:p>
    <w:p w:rsidR="006F52E6" w:rsidRPr="006F52E6" w:rsidRDefault="006F52E6" w:rsidP="00724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26E1B" w:rsidRPr="00D10A79" w:rsidRDefault="00C0151F" w:rsidP="00D10A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10A79" w:rsidRDefault="00D10A79" w:rsidP="00D10A79">
      <w:pPr>
        <w:spacing w:after="0"/>
        <w:rPr>
          <w:rFonts w:ascii="Arial" w:hAnsi="Arial" w:cs="Arial"/>
          <w:sz w:val="20"/>
          <w:szCs w:val="20"/>
        </w:rPr>
      </w:pPr>
    </w:p>
    <w:p w:rsidR="00F55951" w:rsidRPr="00D10A79" w:rsidRDefault="00F55951" w:rsidP="00D10A79">
      <w:pPr>
        <w:spacing w:after="0"/>
        <w:rPr>
          <w:rFonts w:ascii="Arial" w:hAnsi="Arial" w:cs="Arial"/>
          <w:sz w:val="20"/>
          <w:szCs w:val="20"/>
        </w:rPr>
      </w:pPr>
    </w:p>
    <w:p w:rsidR="0045505F" w:rsidRPr="005E4376" w:rsidRDefault="0045505F" w:rsidP="00C0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12" w:line="247" w:lineRule="auto"/>
        <w:ind w:right="347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5E4376">
        <w:rPr>
          <w:rFonts w:ascii="Arial" w:hAnsi="Arial" w:cs="Arial"/>
          <w:b/>
          <w:color w:val="FFFFFF"/>
          <w:sz w:val="32"/>
          <w:szCs w:val="32"/>
        </w:rPr>
        <w:t>DÉFINITION DES ÉPREUVES PROFESSIONNELLES</w:t>
      </w:r>
    </w:p>
    <w:p w:rsidR="003831FE" w:rsidRPr="00D10A79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fr-FR"/>
        </w:rPr>
      </w:pPr>
    </w:p>
    <w:p w:rsidR="003831FE" w:rsidRPr="00F15BA6" w:rsidRDefault="003831FE" w:rsidP="003831FE">
      <w:pPr>
        <w:pStyle w:val="Default"/>
        <w:rPr>
          <w:color w:val="7030A0"/>
        </w:rPr>
      </w:pPr>
      <w:r w:rsidRPr="00F15BA6">
        <w:rPr>
          <w:b/>
          <w:bCs/>
          <w:color w:val="7030A0"/>
          <w:u w:val="single"/>
        </w:rPr>
        <w:t>É</w:t>
      </w:r>
      <w:r w:rsidR="00F15BA6" w:rsidRPr="00F15BA6">
        <w:rPr>
          <w:b/>
          <w:bCs/>
          <w:color w:val="7030A0"/>
          <w:u w:val="single"/>
        </w:rPr>
        <w:t>PREUVE</w:t>
      </w:r>
      <w:r w:rsidRPr="00F15BA6">
        <w:rPr>
          <w:b/>
          <w:bCs/>
          <w:color w:val="7030A0"/>
          <w:u w:val="single"/>
        </w:rPr>
        <w:t xml:space="preserve"> EP1</w:t>
      </w:r>
      <w:r w:rsidRPr="00F15BA6">
        <w:rPr>
          <w:b/>
          <w:bCs/>
          <w:color w:val="7030A0"/>
        </w:rPr>
        <w:t xml:space="preserve"> - Tour, petits fours secs et moelleux, gâteaux de voyage </w:t>
      </w:r>
    </w:p>
    <w:p w:rsidR="003831FE" w:rsidRPr="00F15BA6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F15BA6">
        <w:rPr>
          <w:rFonts w:ascii="Arial" w:hAnsi="Arial" w:cs="Arial"/>
          <w:b/>
          <w:bCs/>
          <w:color w:val="7030A0"/>
          <w:sz w:val="24"/>
          <w:szCs w:val="24"/>
        </w:rPr>
        <w:t>Coefficient 9 (dont 1 pour la PSE) - Durée : 6 heures 30 (dont 1 heure de PSE)</w:t>
      </w:r>
    </w:p>
    <w:p w:rsidR="003831FE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fr-FR"/>
        </w:rPr>
      </w:pPr>
    </w:p>
    <w:p w:rsidR="008C2F7B" w:rsidRPr="00D10A79" w:rsidRDefault="008C2F7B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fr-FR"/>
        </w:rPr>
      </w:pPr>
    </w:p>
    <w:p w:rsidR="003831FE" w:rsidRPr="003831FE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 xml:space="preserve">1. Objectifs et contenu de l’épreuve </w:t>
      </w:r>
    </w:p>
    <w:p w:rsidR="003831FE" w:rsidRDefault="003831FE" w:rsidP="0059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>Cette épreuve vise à évaluer l’aptitude du candidat à mobiliser tout ou partie des compétences et des savoirs associés liés aux activités professionnelles du pôle 1 d</w:t>
      </w:r>
      <w:r w:rsidR="00591616">
        <w:rPr>
          <w:rFonts w:ascii="Arial" w:hAnsi="Arial" w:cs="Arial"/>
          <w:color w:val="000000"/>
          <w:sz w:val="20"/>
          <w:szCs w:val="20"/>
          <w:lang w:eastAsia="fr-FR"/>
        </w:rPr>
        <w:t>u référentiel de certification.</w:t>
      </w:r>
    </w:p>
    <w:p w:rsidR="00591616" w:rsidRDefault="00591616" w:rsidP="0059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:rsidR="008C2F7B" w:rsidRPr="00D10A79" w:rsidRDefault="008C2F7B" w:rsidP="0059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:rsidR="003831FE" w:rsidRPr="003831FE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 xml:space="preserve">2. Critères d’évaluation </w:t>
      </w:r>
    </w:p>
    <w:p w:rsidR="003831FE" w:rsidRPr="003831FE" w:rsidRDefault="003831FE" w:rsidP="00141155">
      <w:pPr>
        <w:autoSpaceDE w:val="0"/>
        <w:autoSpaceDN w:val="0"/>
        <w:adjustRightInd w:val="0"/>
        <w:spacing w:after="0" w:line="240" w:lineRule="auto"/>
        <w:ind w:right="-437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Le candidat est évalué en fonction des résultats attendus lors de la réalisation des activités professionnelles du pôle 1 : </w:t>
      </w:r>
    </w:p>
    <w:p w:rsidR="003831FE" w:rsidRPr="003831FE" w:rsidRDefault="003831FE" w:rsidP="003831FE">
      <w:pPr>
        <w:autoSpaceDE w:val="0"/>
        <w:autoSpaceDN w:val="0"/>
        <w:adjustRightInd w:val="0"/>
        <w:spacing w:after="16" w:line="24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approvisionnement et stockage, </w:t>
      </w:r>
    </w:p>
    <w:p w:rsidR="003831FE" w:rsidRPr="003831FE" w:rsidRDefault="003831FE" w:rsidP="003831FE">
      <w:pPr>
        <w:autoSpaceDE w:val="0"/>
        <w:autoSpaceDN w:val="0"/>
        <w:adjustRightInd w:val="0"/>
        <w:spacing w:after="16" w:line="24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organisation du travail selon les consignes données, </w:t>
      </w:r>
    </w:p>
    <w:p w:rsidR="003831FE" w:rsidRPr="003831FE" w:rsidRDefault="003831FE" w:rsidP="003831FE">
      <w:pPr>
        <w:autoSpaceDE w:val="0"/>
        <w:autoSpaceDN w:val="0"/>
        <w:adjustRightInd w:val="0"/>
        <w:spacing w:after="16" w:line="240" w:lineRule="auto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élaboration de produits finis ou semi-finis à base de pâtes. </w:t>
      </w:r>
    </w:p>
    <w:p w:rsidR="00797E4C" w:rsidRDefault="00797E4C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8C2F7B" w:rsidRDefault="008C2F7B" w:rsidP="00347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L’épreuve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ponctuelle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écrite, pratique et orale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d'une durée de 5h30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>s’appuie sur une situation professionnelle mettant en jeu les compétences et les connaissances technologiques, de sciences appliquées et de gestion appliquée du pôle 1 du référentiel.</w:t>
      </w:r>
    </w:p>
    <w:p w:rsidR="008C2F7B" w:rsidRDefault="008C2F7B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8C2F7B" w:rsidRDefault="008C2F7B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8C2F7B" w:rsidRDefault="008C2F7B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>3. Déroulement de l'épreuve</w:t>
      </w:r>
    </w:p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3831FE" w:rsidRPr="003831FE" w:rsidTr="00347053">
        <w:trPr>
          <w:trHeight w:val="294"/>
        </w:trPr>
        <w:tc>
          <w:tcPr>
            <w:tcW w:w="3686" w:type="dxa"/>
            <w:tcBorders>
              <w:right w:val="nil"/>
            </w:tcBorders>
          </w:tcPr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F52E6" w:rsidRDefault="006F52E6" w:rsidP="006F52E6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Celle-ci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est composée de trois parties :</w:t>
            </w:r>
          </w:p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347053" w:rsidRDefault="00347053" w:rsidP="00A25D3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1 écrite </w:t>
            </w:r>
          </w:p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de 30 minutes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47053" w:rsidRPr="008C2F7B" w:rsidRDefault="00347053" w:rsidP="00347053">
            <w:pPr>
              <w:autoSpaceDE w:val="0"/>
              <w:autoSpaceDN w:val="0"/>
              <w:adjustRightInd w:val="0"/>
              <w:spacing w:after="0" w:line="240" w:lineRule="auto"/>
              <w:ind w:left="-102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Le candidat peut utiliser son carnet de recettes personnel. Il doit avoir été élaboré en cours de formation, et comporter uniquement les informations « ingrédients » et « quantité ». La méthodologie ne peut être mentionnée.</w:t>
            </w:r>
            <w:r w:rsidR="006F52E6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Le carnet de recettes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sera exclusivement en impression</w:t>
            </w: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papier. Il ne peut pas être sur support numérique. Tout carnet se respectant pas ces points ne sera pas accepté.</w:t>
            </w:r>
          </w:p>
          <w:p w:rsidR="006E2128" w:rsidRDefault="006E2128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</w:pPr>
          </w:p>
          <w:p w:rsidR="00D3249C" w:rsidRDefault="00D3249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</w:pPr>
          </w:p>
          <w:p w:rsidR="003831FE" w:rsidRDefault="003831FE" w:rsidP="00FB3F10">
            <w:pPr>
              <w:autoSpaceDE w:val="0"/>
              <w:autoSpaceDN w:val="0"/>
              <w:adjustRightInd w:val="0"/>
              <w:spacing w:after="0" w:line="288" w:lineRule="auto"/>
              <w:ind w:left="-109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Le candidat prend connaissance de la situation professionnelle et répond</w:t>
            </w:r>
            <w:r w:rsidR="00FB3F10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à un questionnement mobilisant les compétences professionnelles du pôle 1 et leurs savoirs associés en lien avec les activités à réaliser en partie 2. </w:t>
            </w:r>
          </w:p>
          <w:p w:rsidR="0092133E" w:rsidRDefault="0092133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  <w:p w:rsidR="005E26F2" w:rsidRPr="003831FE" w:rsidRDefault="005E26F2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831FE" w:rsidRPr="003831FE" w:rsidTr="00347053">
        <w:trPr>
          <w:trHeight w:val="1307"/>
        </w:trPr>
        <w:tc>
          <w:tcPr>
            <w:tcW w:w="3686" w:type="dxa"/>
            <w:tcBorders>
              <w:right w:val="nil"/>
            </w:tcBorders>
          </w:tcPr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2 pratique </w:t>
            </w:r>
          </w:p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de 4 heures et 50 minutes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831FE" w:rsidRDefault="003831F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Cette phase comporte l’organisation et la planification du travail, la réalisation des tâches correspondant aux trois activités professionnelles du pôle 1. </w:t>
            </w:r>
          </w:p>
          <w:p w:rsidR="00A25D30" w:rsidRPr="00A25D30" w:rsidRDefault="00A25D30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</w:p>
          <w:p w:rsidR="008C2F7B" w:rsidRPr="00A25D30" w:rsidRDefault="008C2F7B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</w:p>
          <w:p w:rsidR="003831FE" w:rsidRPr="003831FE" w:rsidRDefault="003831F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L’épreuve doit comporter au minimum : </w:t>
            </w:r>
          </w:p>
          <w:p w:rsidR="0092133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l’élaboration d’au moins deux pâtes dont une levée ou levée feuilletée ou feuilletée,</w:t>
            </w:r>
          </w:p>
          <w:p w:rsidR="003831FE" w:rsidRPr="003831F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la réalisation d’une crème par cuisson, </w:t>
            </w:r>
          </w:p>
          <w:p w:rsidR="003831FE" w:rsidRPr="003831F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un fonçage, </w:t>
            </w:r>
          </w:p>
          <w:p w:rsidR="003831FE" w:rsidRPr="003831F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la préparation de petits fours secs ou moelleux ou d’un gâteau de voyage ou d’une meringue. </w:t>
            </w:r>
          </w:p>
          <w:p w:rsidR="003831FE" w:rsidRDefault="003831F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Au cours de cette phase, le candidat analyse la fabrication indiquée dans le sujet (étapes d’élaboration, production obtenue et analyse organoleptique). Ces analyses seront support d’échanges lors de la partie 3. </w:t>
            </w:r>
          </w:p>
          <w:p w:rsidR="0092133E" w:rsidRDefault="0092133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  <w:p w:rsidR="005E26F2" w:rsidRPr="003831FE" w:rsidRDefault="005E26F2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831FE" w:rsidRPr="003831FE" w:rsidTr="00347053">
        <w:trPr>
          <w:trHeight w:val="628"/>
        </w:trPr>
        <w:tc>
          <w:tcPr>
            <w:tcW w:w="3686" w:type="dxa"/>
            <w:tcBorders>
              <w:right w:val="nil"/>
            </w:tcBorders>
          </w:tcPr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3 orale </w:t>
            </w:r>
          </w:p>
          <w:p w:rsidR="003831FE" w:rsidRPr="003831FE" w:rsidRDefault="003831FE" w:rsidP="004F02EB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de 10 minutes maximum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831FE" w:rsidRPr="003831FE" w:rsidRDefault="003831F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La commission d’évaluation procède à la dégustation de productions réalisées par le candidat puis conduit l’entretien qui se déroule en 2 temps : </w:t>
            </w:r>
          </w:p>
          <w:p w:rsidR="003831FE" w:rsidRPr="003831F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présentation par le candidat de l’analyse de la fabrication indiquée dans le sujet, </w:t>
            </w:r>
          </w:p>
          <w:p w:rsidR="003831FE" w:rsidRPr="003831FE" w:rsidRDefault="00797E4C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1FE" w:rsidRPr="003831F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échanges avec le candidat sur les tâches réalisées, les choix effectués, la qualité des productions obtenues… </w:t>
            </w:r>
          </w:p>
          <w:p w:rsidR="003831FE" w:rsidRPr="003831FE" w:rsidRDefault="003831FE" w:rsidP="00797E4C">
            <w:pPr>
              <w:autoSpaceDE w:val="0"/>
              <w:autoSpaceDN w:val="0"/>
              <w:adjustRightInd w:val="0"/>
              <w:spacing w:after="0" w:line="288" w:lineRule="auto"/>
              <w:ind w:left="-104" w:right="16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3831FE" w:rsidRPr="00D10A79" w:rsidRDefault="003831FE" w:rsidP="00C16B02">
      <w:pPr>
        <w:spacing w:after="12" w:line="247" w:lineRule="auto"/>
        <w:ind w:right="347"/>
        <w:jc w:val="both"/>
        <w:rPr>
          <w:rFonts w:ascii="Arial" w:hAnsi="Arial" w:cs="Arial"/>
          <w:sz w:val="20"/>
          <w:szCs w:val="20"/>
        </w:rPr>
      </w:pPr>
    </w:p>
    <w:p w:rsidR="00F55951" w:rsidRPr="00062D8F" w:rsidRDefault="003831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2E74B5"/>
          <w:sz w:val="20"/>
          <w:szCs w:val="20"/>
          <w:u w:val="single"/>
        </w:rPr>
        <w:br w:type="page"/>
      </w:r>
    </w:p>
    <w:p w:rsidR="00D10A79" w:rsidRDefault="00D10A79" w:rsidP="00D10A79">
      <w:pPr>
        <w:spacing w:after="0"/>
        <w:rPr>
          <w:rFonts w:ascii="Arial" w:hAnsi="Arial" w:cs="Arial"/>
          <w:b/>
          <w:sz w:val="20"/>
          <w:szCs w:val="20"/>
        </w:rPr>
      </w:pPr>
    </w:p>
    <w:p w:rsidR="00F55951" w:rsidRPr="00D10A79" w:rsidRDefault="00F55951" w:rsidP="00D10A79">
      <w:pPr>
        <w:spacing w:after="0"/>
        <w:rPr>
          <w:rFonts w:ascii="Arial" w:hAnsi="Arial" w:cs="Arial"/>
          <w:b/>
          <w:sz w:val="20"/>
          <w:szCs w:val="20"/>
        </w:rPr>
      </w:pPr>
    </w:p>
    <w:p w:rsidR="00591616" w:rsidRPr="005E4376" w:rsidRDefault="00591616" w:rsidP="0059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12" w:line="247" w:lineRule="auto"/>
        <w:ind w:right="347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5E4376">
        <w:rPr>
          <w:rFonts w:ascii="Arial" w:hAnsi="Arial" w:cs="Arial"/>
          <w:b/>
          <w:color w:val="FFFFFF"/>
          <w:sz w:val="32"/>
          <w:szCs w:val="32"/>
        </w:rPr>
        <w:t>DÉFINITION DES ÉPREUVES PROFESSIONNELLES</w:t>
      </w:r>
    </w:p>
    <w:p w:rsidR="00591616" w:rsidRPr="00D10A79" w:rsidRDefault="00591616" w:rsidP="0059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3831FE" w:rsidRPr="00F15BA6" w:rsidRDefault="003831FE" w:rsidP="00591616">
      <w:pPr>
        <w:pStyle w:val="Default"/>
        <w:rPr>
          <w:b/>
          <w:bCs/>
          <w:color w:val="7030A0"/>
        </w:rPr>
      </w:pPr>
      <w:r w:rsidRPr="00F15BA6">
        <w:rPr>
          <w:b/>
          <w:color w:val="7030A0"/>
          <w:u w:val="single"/>
        </w:rPr>
        <w:t>É</w:t>
      </w:r>
      <w:r w:rsidR="00F15BA6" w:rsidRPr="00F15BA6">
        <w:rPr>
          <w:b/>
          <w:color w:val="7030A0"/>
          <w:u w:val="single"/>
        </w:rPr>
        <w:t>PREUVE</w:t>
      </w:r>
      <w:r w:rsidRPr="00F15BA6">
        <w:rPr>
          <w:b/>
          <w:bCs/>
          <w:color w:val="7030A0"/>
          <w:u w:val="single"/>
        </w:rPr>
        <w:t xml:space="preserve"> EP2</w:t>
      </w:r>
      <w:r w:rsidRPr="00F15BA6">
        <w:rPr>
          <w:b/>
          <w:bCs/>
          <w:color w:val="7030A0"/>
        </w:rPr>
        <w:t xml:space="preserve"> - Entremets et petits gâteaux - Coefficient 7 - Durée : 5 heures</w:t>
      </w:r>
    </w:p>
    <w:p w:rsidR="00CF1BFB" w:rsidRPr="00F15BA6" w:rsidRDefault="00CF1BFB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3831FE" w:rsidRPr="003831FE" w:rsidRDefault="003831FE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 xml:space="preserve">1. Objectifs et contenu de l’épreuve </w:t>
      </w:r>
    </w:p>
    <w:p w:rsidR="003831FE" w:rsidRDefault="003831FE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>Cette épreuve vise à évaluer l’aptitude du candidat à mobiliser tout ou partie des compétences et des savoirs associés liées aux activités professionnelles du pôle 2 d</w:t>
      </w:r>
      <w:r w:rsidR="00591616">
        <w:rPr>
          <w:rFonts w:ascii="Arial" w:hAnsi="Arial" w:cs="Arial"/>
          <w:color w:val="000000"/>
          <w:sz w:val="20"/>
          <w:szCs w:val="20"/>
          <w:lang w:eastAsia="fr-FR"/>
        </w:rPr>
        <w:t>u référentiel de certification.</w:t>
      </w:r>
    </w:p>
    <w:p w:rsidR="00591616" w:rsidRPr="003831FE" w:rsidRDefault="00591616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:rsidR="003831FE" w:rsidRPr="003831FE" w:rsidRDefault="003831FE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 xml:space="preserve">2. Critères d’évaluation </w:t>
      </w:r>
    </w:p>
    <w:p w:rsidR="003831FE" w:rsidRPr="003831FE" w:rsidRDefault="003831FE" w:rsidP="003B17D8">
      <w:pPr>
        <w:autoSpaceDE w:val="0"/>
        <w:autoSpaceDN w:val="0"/>
        <w:adjustRightInd w:val="0"/>
        <w:spacing w:after="0" w:line="240" w:lineRule="auto"/>
        <w:ind w:right="-437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Le candidat est évalué en fonction des résultats attendus lors de la réalisation des activités professionnelles du pôle 2 </w:t>
      </w:r>
      <w:r w:rsidR="00AC1327">
        <w:rPr>
          <w:rFonts w:ascii="Arial" w:hAnsi="Arial" w:cs="Arial"/>
          <w:color w:val="000000"/>
          <w:sz w:val="20"/>
          <w:szCs w:val="20"/>
          <w:lang w:eastAsia="fr-FR"/>
        </w:rPr>
        <w:t>:</w:t>
      </w:r>
    </w:p>
    <w:p w:rsidR="003831FE" w:rsidRPr="003831FE" w:rsidRDefault="003831FE" w:rsidP="00B50DFA">
      <w:pPr>
        <w:autoSpaceDE w:val="0"/>
        <w:autoSpaceDN w:val="0"/>
        <w:adjustRightInd w:val="0"/>
        <w:spacing w:after="3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préparation des éléments de garniture à partir de crèmes de base et dérivées, d’appareils croustillants, de fruits, </w:t>
      </w:r>
    </w:p>
    <w:p w:rsidR="003831FE" w:rsidRPr="003831FE" w:rsidRDefault="003831FE" w:rsidP="00B50DFA">
      <w:pPr>
        <w:autoSpaceDE w:val="0"/>
        <w:autoSpaceDN w:val="0"/>
        <w:adjustRightInd w:val="0"/>
        <w:spacing w:after="3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réalisation des fonds pour entremets et petits gâteaux, </w:t>
      </w:r>
    </w:p>
    <w:p w:rsidR="003831FE" w:rsidRPr="003831FE" w:rsidRDefault="003831FE" w:rsidP="00B50DFA">
      <w:pPr>
        <w:autoSpaceDE w:val="0"/>
        <w:autoSpaceDN w:val="0"/>
        <w:adjustRightInd w:val="0"/>
        <w:spacing w:after="3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montage et finition d’entremets et petits gâteaux, </w:t>
      </w:r>
    </w:p>
    <w:p w:rsidR="003831FE" w:rsidRDefault="003831FE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3831FE">
        <w:rPr>
          <w:rFonts w:ascii="Comic Sans MS" w:hAnsi="Comic Sans MS" w:cs="Comic Sans MS"/>
          <w:color w:val="000000"/>
          <w:sz w:val="20"/>
          <w:szCs w:val="20"/>
          <w:lang w:eastAsia="fr-FR"/>
        </w:rPr>
        <w:t xml:space="preserve">-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valorisation des produits finis. </w:t>
      </w:r>
    </w:p>
    <w:p w:rsidR="00591616" w:rsidRDefault="00591616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sz w:val="20"/>
          <w:szCs w:val="20"/>
          <w:lang w:eastAsia="fr-FR"/>
        </w:rPr>
      </w:pPr>
    </w:p>
    <w:p w:rsidR="00A25D30" w:rsidRDefault="00A25D30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L’épreuve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ponctuelle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écrite, pratique et orale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 xml:space="preserve">d'une durée de 5h 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s’appuie sur une situation professionnelle mettant en jeu les compétences et les connaissances technologiques, de sciences appliquées et de gestion appliquée du pôle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>2</w:t>
      </w:r>
      <w:r w:rsidRPr="003831FE">
        <w:rPr>
          <w:rFonts w:ascii="Arial" w:hAnsi="Arial" w:cs="Arial"/>
          <w:color w:val="000000"/>
          <w:sz w:val="20"/>
          <w:szCs w:val="20"/>
          <w:lang w:eastAsia="fr-FR"/>
        </w:rPr>
        <w:t xml:space="preserve"> du référentiel.</w:t>
      </w:r>
    </w:p>
    <w:p w:rsidR="00A25D30" w:rsidRDefault="00A25D30" w:rsidP="00B50DFA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sz w:val="20"/>
          <w:szCs w:val="20"/>
          <w:lang w:eastAsia="fr-FR"/>
        </w:rPr>
      </w:pPr>
    </w:p>
    <w:p w:rsidR="00A25D30" w:rsidRPr="00CB6F52" w:rsidRDefault="00A25D30" w:rsidP="00B50DFA">
      <w:pPr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  <w:sz w:val="20"/>
          <w:szCs w:val="20"/>
          <w:lang w:eastAsia="fr-FR"/>
        </w:rPr>
      </w:pPr>
    </w:p>
    <w:p w:rsidR="003831FE" w:rsidRPr="003831FE" w:rsidRDefault="003831FE" w:rsidP="00383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3831FE">
        <w:rPr>
          <w:rFonts w:ascii="Arial" w:hAnsi="Arial" w:cs="Arial"/>
          <w:b/>
          <w:bCs/>
          <w:sz w:val="20"/>
          <w:szCs w:val="20"/>
          <w:lang w:eastAsia="fr-FR"/>
        </w:rPr>
        <w:t xml:space="preserve">3. Déroulement de l’épreuve </w:t>
      </w:r>
    </w:p>
    <w:tbl>
      <w:tblPr>
        <w:tblW w:w="107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</w:tblGrid>
      <w:tr w:rsidR="00797E4C" w:rsidRPr="003831FE" w:rsidTr="00AC1327">
        <w:trPr>
          <w:trHeight w:val="294"/>
        </w:trPr>
        <w:tc>
          <w:tcPr>
            <w:tcW w:w="3686" w:type="dxa"/>
            <w:tcBorders>
              <w:right w:val="nil"/>
            </w:tcBorders>
          </w:tcPr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6F52E6" w:rsidRDefault="006F52E6" w:rsidP="006F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Celle-ci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est composée de trois parties :</w:t>
            </w:r>
          </w:p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B50DFA" w:rsidRDefault="00B50DFA" w:rsidP="00D3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1 écrite </w:t>
            </w: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45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minutes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50DFA" w:rsidRPr="008C2F7B" w:rsidRDefault="00B50DFA" w:rsidP="00B50DFA">
            <w:pPr>
              <w:autoSpaceDE w:val="0"/>
              <w:autoSpaceDN w:val="0"/>
              <w:adjustRightInd w:val="0"/>
              <w:spacing w:after="0" w:line="240" w:lineRule="auto"/>
              <w:ind w:left="-102" w:right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Le candidat peut utiliser son carnet de recettes personnel. Il doit avoir été élaboré en cours de formation, et comporter uniquement les informations « ingrédients » et « quantité ». La méthodologie ne peut être mentionnée.</w:t>
            </w:r>
            <w:r w:rsidR="006F52E6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Le carnet de recettes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sera exclusivement en impression</w:t>
            </w:r>
            <w:r w:rsidRPr="008C2F7B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papier. Il ne peut pas être sur support numérique. Tout carnet se respectant pas ces points ne sera pas accepté.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</w:pPr>
          </w:p>
          <w:p w:rsidR="00D3249C" w:rsidRPr="005E26F2" w:rsidRDefault="00D3249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:rsidR="00797E4C" w:rsidRP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t>Le candidat prend connaissance de la situation professionnelle, élabore l’organigramme de travail et répond à un questionnement mobilisant les compétences professionnelles du pôle</w:t>
            </w:r>
            <w:r w:rsidR="0049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2 et leurs savoirs associés en lien avec les activités à réaliser en partie</w:t>
            </w:r>
            <w:r w:rsidR="0049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  <w:tr w:rsidR="00797E4C" w:rsidRPr="003831FE" w:rsidTr="00AC1327">
        <w:trPr>
          <w:trHeight w:val="1307"/>
        </w:trPr>
        <w:tc>
          <w:tcPr>
            <w:tcW w:w="3686" w:type="dxa"/>
            <w:tcBorders>
              <w:right w:val="nil"/>
            </w:tcBorders>
          </w:tcPr>
          <w:p w:rsidR="00797E4C" w:rsidRDefault="00797E4C" w:rsidP="004F0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2 pratique </w:t>
            </w: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de 4 heures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97E4C" w:rsidRP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26F2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t>Cette phase comporte l’organisation du poste de travail et de la production, la réalisation des tâches correspondant aux activités professionnelles du pôle 2.</w:t>
            </w:r>
            <w:r w:rsidR="00C006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26F2" w:rsidRPr="005E26F2" w:rsidRDefault="005E26F2" w:rsidP="00B50DFA">
            <w:pPr>
              <w:autoSpaceDE w:val="0"/>
              <w:autoSpaceDN w:val="0"/>
              <w:adjustRightInd w:val="0"/>
              <w:spacing w:after="0" w:line="240" w:lineRule="auto"/>
              <w:ind w:left="-102" w:right="459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</w:p>
          <w:p w:rsidR="005E26F2" w:rsidRPr="005E26F2" w:rsidRDefault="005E26F2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t>Au cours de cette phase, le candidat</w:t>
            </w:r>
            <w:r w:rsidR="005E26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analyse la gestion et l’organisation de son travail,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évalue la qualité marchande du(des) produit(s) fabriqué(s). Ces analyses seront support d’échanges lors de</w:t>
            </w:r>
            <w:r w:rsidR="006F5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l</w:t>
            </w:r>
            <w:r w:rsidR="008A7BF7">
              <w:rPr>
                <w:rFonts w:ascii="Arial" w:hAnsi="Arial" w:cs="Arial"/>
                <w:sz w:val="18"/>
                <w:szCs w:val="18"/>
              </w:rPr>
              <w:t>a</w:t>
            </w:r>
            <w:r w:rsidRPr="00797E4C">
              <w:rPr>
                <w:rFonts w:ascii="Arial" w:hAnsi="Arial" w:cs="Arial"/>
                <w:sz w:val="18"/>
                <w:szCs w:val="18"/>
              </w:rPr>
              <w:t xml:space="preserve"> partie 3. L’épreuve doit comporter l’élaboration d’un entremets monté avec ou sans cercle et de petits gâteaux et permet, au minimum, la mise en œuvre des compétences suivantes :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élaboration de deux fonds différents (l’un pour l’entremets, l’autre pour les petits gâteaux),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préparation de deux garnitures de nature différente,</w:t>
            </w:r>
          </w:p>
          <w:p w:rsidR="0061525A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dressage à la poche,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615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fabrication d’un glaçage pour la finition d’un des produits réalisés ou cuisson d’un sucre,</w:t>
            </w:r>
          </w:p>
          <w:p w:rsidR="0061525A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application d’un glaçage sur l’un des produits réalisés,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615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préparation d’au moins un élément de décor en chocolat,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écriture ou décor au cornet,</w:t>
            </w:r>
          </w:p>
          <w:p w:rsidR="00797E4C" w:rsidRP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décoration et valorisation des produits.</w:t>
            </w:r>
          </w:p>
        </w:tc>
      </w:tr>
      <w:tr w:rsidR="00797E4C" w:rsidRPr="003831FE" w:rsidTr="00AC1327">
        <w:trPr>
          <w:trHeight w:val="628"/>
        </w:trPr>
        <w:tc>
          <w:tcPr>
            <w:tcW w:w="3686" w:type="dxa"/>
            <w:tcBorders>
              <w:right w:val="nil"/>
            </w:tcBorders>
          </w:tcPr>
          <w:p w:rsidR="00797E4C" w:rsidRDefault="00797E4C" w:rsidP="004F0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</w:t>
            </w:r>
            <w:r w:rsidRPr="003831FE">
              <w:rPr>
                <w:rFonts w:ascii="Wingdings" w:hAnsi="Wingdings" w:cs="Wingdings"/>
                <w:color w:val="000000"/>
                <w:sz w:val="20"/>
                <w:szCs w:val="20"/>
                <w:lang w:eastAsia="fr-FR"/>
              </w:rPr>
              <w:t>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Partie 3 orale </w:t>
            </w:r>
          </w:p>
          <w:p w:rsidR="00797E4C" w:rsidRPr="003831FE" w:rsidRDefault="00797E4C" w:rsidP="00797E4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de 1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5</w:t>
            </w:r>
            <w:r w:rsidRPr="003831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minutes maximum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97E4C" w:rsidRP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t>Le jury déguste les produits réalisés puis le candidat réalise un compte-rendu d’activités face à la commission d’évaluation.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Cette phase se déroule en deux temps:</w:t>
            </w:r>
          </w:p>
          <w:p w:rsid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615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le candidat justifie l’état de commercialisation de sa production, valorise les produits élaborés et fait le bilan 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travail réalisé (5</w:t>
            </w:r>
            <w:r w:rsidR="006F5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minutes maximum),</w:t>
            </w:r>
          </w:p>
          <w:p w:rsidR="00797E4C" w:rsidRPr="00797E4C" w:rsidRDefault="00797E4C" w:rsidP="00B50DFA">
            <w:pPr>
              <w:autoSpaceDE w:val="0"/>
              <w:autoSpaceDN w:val="0"/>
              <w:adjustRightInd w:val="0"/>
              <w:spacing w:after="0" w:line="288" w:lineRule="auto"/>
              <w:ind w:left="-104" w:right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797E4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="00615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le jury questionne le candidat sur sa prestation, son organisation et sa production (10</w:t>
            </w:r>
            <w:r w:rsidR="006F5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4C">
              <w:rPr>
                <w:rFonts w:ascii="Arial" w:hAnsi="Arial" w:cs="Arial"/>
                <w:sz w:val="18"/>
                <w:szCs w:val="18"/>
              </w:rPr>
              <w:t>minutes maximum).</w:t>
            </w:r>
          </w:p>
        </w:tc>
      </w:tr>
    </w:tbl>
    <w:p w:rsidR="003A3054" w:rsidRDefault="003A3054" w:rsidP="00CF1BFB">
      <w:pPr>
        <w:spacing w:after="12" w:line="247" w:lineRule="auto"/>
        <w:ind w:right="347"/>
        <w:jc w:val="both"/>
        <w:rPr>
          <w:rFonts w:ascii="Arial" w:hAnsi="Arial" w:cs="Arial"/>
          <w:sz w:val="20"/>
          <w:szCs w:val="20"/>
        </w:rPr>
      </w:pPr>
    </w:p>
    <w:p w:rsidR="00F15BA6" w:rsidRDefault="00F15BA6" w:rsidP="00CF1BFB">
      <w:pPr>
        <w:spacing w:after="12" w:line="247" w:lineRule="auto"/>
        <w:ind w:right="347"/>
        <w:jc w:val="both"/>
        <w:rPr>
          <w:rFonts w:ascii="Arial" w:hAnsi="Arial" w:cs="Arial"/>
          <w:sz w:val="20"/>
          <w:szCs w:val="20"/>
        </w:rPr>
      </w:pPr>
    </w:p>
    <w:p w:rsidR="00D10A79" w:rsidRPr="005E4376" w:rsidRDefault="00D10A79" w:rsidP="00CF1BFB">
      <w:pPr>
        <w:spacing w:after="12" w:line="247" w:lineRule="auto"/>
        <w:ind w:right="347"/>
        <w:jc w:val="both"/>
        <w:rPr>
          <w:rFonts w:ascii="Arial" w:hAnsi="Arial" w:cs="Arial"/>
          <w:sz w:val="20"/>
          <w:szCs w:val="20"/>
        </w:rPr>
      </w:pPr>
    </w:p>
    <w:p w:rsidR="00C20D39" w:rsidRDefault="00172C51" w:rsidP="0092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/>
        <w:ind w:right="-153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9A3217">
        <w:rPr>
          <w:rFonts w:ascii="Arial" w:hAnsi="Arial" w:cs="Arial"/>
          <w:b/>
          <w:color w:val="FFFFFF"/>
          <w:sz w:val="32"/>
          <w:szCs w:val="32"/>
        </w:rPr>
        <w:t xml:space="preserve">CONDITIONS DE STAGES </w:t>
      </w:r>
      <w:r w:rsidR="00591616" w:rsidRPr="009A3217">
        <w:rPr>
          <w:rFonts w:ascii="Arial" w:hAnsi="Arial" w:cs="Arial"/>
          <w:b/>
          <w:color w:val="FFFFFF"/>
          <w:sz w:val="32"/>
          <w:szCs w:val="32"/>
        </w:rPr>
        <w:t>OU</w:t>
      </w:r>
      <w:r w:rsidRPr="009A3217">
        <w:rPr>
          <w:rFonts w:ascii="Arial" w:hAnsi="Arial" w:cs="Arial"/>
          <w:b/>
          <w:color w:val="FFFFFF"/>
          <w:sz w:val="32"/>
          <w:szCs w:val="32"/>
        </w:rPr>
        <w:t xml:space="preserve"> EXP</w:t>
      </w:r>
      <w:r w:rsidR="00725B4E" w:rsidRPr="009A3217">
        <w:rPr>
          <w:rFonts w:ascii="Arial" w:hAnsi="Arial" w:cs="Arial"/>
          <w:b/>
          <w:color w:val="FFFFFF"/>
          <w:sz w:val="32"/>
          <w:szCs w:val="32"/>
        </w:rPr>
        <w:t>É</w:t>
      </w:r>
      <w:r w:rsidRPr="009A3217">
        <w:rPr>
          <w:rFonts w:ascii="Arial" w:hAnsi="Arial" w:cs="Arial"/>
          <w:b/>
          <w:color w:val="FFFFFF"/>
          <w:sz w:val="32"/>
          <w:szCs w:val="32"/>
        </w:rPr>
        <w:t>RIENCES PROFESSIONNELLES</w:t>
      </w:r>
      <w:r w:rsidR="00C20D39">
        <w:rPr>
          <w:rFonts w:ascii="Arial" w:hAnsi="Arial" w:cs="Arial"/>
          <w:b/>
          <w:color w:val="FFFFFF"/>
          <w:sz w:val="32"/>
          <w:szCs w:val="32"/>
        </w:rPr>
        <w:t xml:space="preserve"> EXIGÉ</w:t>
      </w:r>
      <w:r w:rsidR="00F517A0" w:rsidRPr="009A3217">
        <w:rPr>
          <w:rFonts w:ascii="Arial" w:hAnsi="Arial" w:cs="Arial"/>
          <w:b/>
          <w:color w:val="FFFFFF"/>
          <w:sz w:val="32"/>
          <w:szCs w:val="32"/>
        </w:rPr>
        <w:t xml:space="preserve">ES </w:t>
      </w:r>
      <w:r w:rsidR="00C20D39">
        <w:rPr>
          <w:rFonts w:ascii="Arial" w:hAnsi="Arial" w:cs="Arial"/>
          <w:b/>
          <w:color w:val="FFFFFF"/>
          <w:sz w:val="32"/>
          <w:szCs w:val="32"/>
        </w:rPr>
        <w:t xml:space="preserve">LORS DE L’INSCRIPTION </w:t>
      </w:r>
    </w:p>
    <w:p w:rsidR="00172C51" w:rsidRPr="009A3217" w:rsidRDefault="00F517A0" w:rsidP="0092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/>
        <w:ind w:right="-153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9A3217">
        <w:rPr>
          <w:rFonts w:ascii="Arial" w:hAnsi="Arial" w:cs="Arial"/>
          <w:b/>
          <w:color w:val="FFFFFF"/>
          <w:sz w:val="32"/>
          <w:szCs w:val="32"/>
        </w:rPr>
        <w:t>POUR</w:t>
      </w:r>
      <w:r w:rsidR="00CF1BFB" w:rsidRPr="009A3217">
        <w:rPr>
          <w:rFonts w:ascii="Arial" w:hAnsi="Arial" w:cs="Arial"/>
          <w:b/>
          <w:color w:val="FFFFFF"/>
          <w:sz w:val="32"/>
          <w:szCs w:val="32"/>
        </w:rPr>
        <w:t xml:space="preserve"> </w:t>
      </w:r>
      <w:r w:rsidR="00C20D39">
        <w:rPr>
          <w:rFonts w:ascii="Arial" w:hAnsi="Arial" w:cs="Arial"/>
          <w:b/>
          <w:color w:val="FFFFFF"/>
          <w:sz w:val="32"/>
          <w:szCs w:val="32"/>
        </w:rPr>
        <w:t xml:space="preserve">LES ÉPREUVES </w:t>
      </w:r>
      <w:r w:rsidR="00172C51" w:rsidRPr="009A3217">
        <w:rPr>
          <w:rFonts w:ascii="Arial" w:hAnsi="Arial" w:cs="Arial"/>
          <w:b/>
          <w:color w:val="FFFFFF"/>
          <w:sz w:val="32"/>
          <w:szCs w:val="32"/>
        </w:rPr>
        <w:t xml:space="preserve">EP1 ET EP2 </w:t>
      </w:r>
    </w:p>
    <w:p w:rsidR="0016217C" w:rsidRDefault="0016217C" w:rsidP="00355ACF">
      <w:pPr>
        <w:rPr>
          <w:rFonts w:ascii="Arial" w:hAnsi="Arial" w:cs="Arial"/>
          <w:sz w:val="20"/>
          <w:szCs w:val="20"/>
        </w:rPr>
      </w:pPr>
    </w:p>
    <w:p w:rsidR="00CF1BFB" w:rsidRPr="00CF1BFB" w:rsidRDefault="00591616" w:rsidP="00927BCC">
      <w:pPr>
        <w:pStyle w:val="Default"/>
        <w:spacing w:line="360" w:lineRule="auto"/>
        <w:ind w:right="-153"/>
        <w:rPr>
          <w:color w:val="7030A0"/>
          <w:sz w:val="20"/>
          <w:szCs w:val="20"/>
        </w:rPr>
      </w:pPr>
      <w:r w:rsidRPr="00591616">
        <w:rPr>
          <w:b/>
          <w:bCs/>
          <w:color w:val="7030A0"/>
          <w:sz w:val="28"/>
          <w:szCs w:val="28"/>
        </w:rPr>
        <w:sym w:font="Wingdings" w:char="F0F0"/>
      </w:r>
      <w:r w:rsidRPr="00591616">
        <w:rPr>
          <w:b/>
          <w:bCs/>
          <w:color w:val="7030A0"/>
          <w:sz w:val="28"/>
          <w:szCs w:val="28"/>
        </w:rPr>
        <w:t xml:space="preserve"> </w:t>
      </w:r>
      <w:r w:rsidR="00CF1BFB" w:rsidRPr="00F15BA6">
        <w:rPr>
          <w:b/>
          <w:bCs/>
          <w:color w:val="7030A0"/>
          <w:sz w:val="20"/>
          <w:szCs w:val="20"/>
          <w:u w:val="single"/>
        </w:rPr>
        <w:t>C</w:t>
      </w:r>
      <w:r w:rsidR="00F15BA6" w:rsidRPr="00F15BA6">
        <w:rPr>
          <w:b/>
          <w:bCs/>
          <w:color w:val="7030A0"/>
          <w:sz w:val="20"/>
          <w:szCs w:val="20"/>
          <w:u w:val="single"/>
        </w:rPr>
        <w:t>ANDIDAT QUI SE PRÉSENTE AU TITRE DE 3 ANNÉES D</w:t>
      </w:r>
      <w:r w:rsidR="00CF1BFB" w:rsidRPr="00F15BA6">
        <w:rPr>
          <w:b/>
          <w:bCs/>
          <w:color w:val="7030A0"/>
          <w:sz w:val="20"/>
          <w:szCs w:val="20"/>
          <w:u w:val="single"/>
        </w:rPr>
        <w:t>’</w:t>
      </w:r>
      <w:r w:rsidR="00F15BA6" w:rsidRPr="00F15BA6">
        <w:rPr>
          <w:b/>
          <w:bCs/>
          <w:color w:val="7030A0"/>
          <w:sz w:val="20"/>
          <w:szCs w:val="20"/>
          <w:u w:val="single"/>
        </w:rPr>
        <w:t>EXPÉRIENCE PROFESSIONNELLE</w:t>
      </w:r>
    </w:p>
    <w:p w:rsidR="00797E4C" w:rsidRDefault="00CF1BFB" w:rsidP="00927BCC">
      <w:pPr>
        <w:spacing w:after="0" w:line="360" w:lineRule="auto"/>
        <w:ind w:right="-153"/>
        <w:jc w:val="both"/>
        <w:rPr>
          <w:rFonts w:ascii="Arial" w:hAnsi="Arial" w:cs="Arial"/>
          <w:sz w:val="20"/>
          <w:szCs w:val="20"/>
        </w:rPr>
      </w:pPr>
      <w:r w:rsidRPr="00591616">
        <w:rPr>
          <w:rFonts w:ascii="Arial" w:hAnsi="Arial" w:cs="Arial"/>
          <w:sz w:val="20"/>
          <w:szCs w:val="20"/>
        </w:rPr>
        <w:t xml:space="preserve">La période de formation en milieu professionnel peut être remplacée par un ou </w:t>
      </w:r>
      <w:r w:rsidRPr="00247B52">
        <w:rPr>
          <w:rFonts w:ascii="Arial" w:hAnsi="Arial" w:cs="Arial"/>
          <w:b/>
          <w:i/>
          <w:sz w:val="20"/>
          <w:szCs w:val="20"/>
        </w:rPr>
        <w:t>plusieurs certificats de travail</w:t>
      </w:r>
      <w:r w:rsidRPr="00247B52">
        <w:rPr>
          <w:rFonts w:ascii="Arial" w:hAnsi="Arial" w:cs="Arial"/>
          <w:sz w:val="20"/>
          <w:szCs w:val="20"/>
        </w:rPr>
        <w:t xml:space="preserve"> </w:t>
      </w:r>
      <w:r w:rsidRPr="00591616">
        <w:rPr>
          <w:rFonts w:ascii="Arial" w:hAnsi="Arial" w:cs="Arial"/>
          <w:sz w:val="20"/>
          <w:szCs w:val="20"/>
        </w:rPr>
        <w:t>justifiant</w:t>
      </w:r>
      <w:r w:rsidR="003A3054">
        <w:rPr>
          <w:rFonts w:ascii="Arial" w:hAnsi="Arial" w:cs="Arial"/>
          <w:sz w:val="20"/>
          <w:szCs w:val="20"/>
        </w:rPr>
        <w:t xml:space="preserve"> </w:t>
      </w:r>
      <w:r w:rsidRPr="00591616">
        <w:rPr>
          <w:rFonts w:ascii="Arial" w:hAnsi="Arial" w:cs="Arial"/>
          <w:sz w:val="20"/>
          <w:szCs w:val="20"/>
        </w:rPr>
        <w:t>la nature et la durée de l’emploi occupé</w:t>
      </w:r>
      <w:r w:rsidR="000E1586">
        <w:rPr>
          <w:rFonts w:ascii="Arial" w:hAnsi="Arial" w:cs="Arial"/>
          <w:sz w:val="20"/>
          <w:szCs w:val="20"/>
        </w:rPr>
        <w:t>,</w:t>
      </w:r>
      <w:r w:rsidRPr="00591616">
        <w:rPr>
          <w:rFonts w:ascii="Arial" w:hAnsi="Arial" w:cs="Arial"/>
          <w:sz w:val="20"/>
          <w:szCs w:val="20"/>
        </w:rPr>
        <w:t xml:space="preserve"> dans le secteur de la pâ</w:t>
      </w:r>
      <w:r w:rsidR="003A3054">
        <w:rPr>
          <w:rFonts w:ascii="Arial" w:hAnsi="Arial" w:cs="Arial"/>
          <w:sz w:val="20"/>
          <w:szCs w:val="20"/>
        </w:rPr>
        <w:t>tisserie</w:t>
      </w:r>
      <w:r w:rsidR="000E1586">
        <w:rPr>
          <w:rFonts w:ascii="Arial" w:hAnsi="Arial" w:cs="Arial"/>
          <w:sz w:val="20"/>
          <w:szCs w:val="20"/>
        </w:rPr>
        <w:t>,</w:t>
      </w:r>
      <w:r w:rsidR="003A3054">
        <w:rPr>
          <w:rFonts w:ascii="Arial" w:hAnsi="Arial" w:cs="Arial"/>
          <w:sz w:val="20"/>
          <w:szCs w:val="20"/>
        </w:rPr>
        <w:t xml:space="preserve"> couvrant les </w:t>
      </w:r>
      <w:r w:rsidR="007C720B">
        <w:rPr>
          <w:rFonts w:ascii="Arial" w:hAnsi="Arial" w:cs="Arial"/>
          <w:sz w:val="20"/>
          <w:szCs w:val="20"/>
        </w:rPr>
        <w:t>épreuves EP1-</w:t>
      </w:r>
      <w:r w:rsidR="00AB14AB">
        <w:rPr>
          <w:rFonts w:ascii="Arial" w:hAnsi="Arial" w:cs="Arial"/>
          <w:sz w:val="20"/>
          <w:szCs w:val="20"/>
        </w:rPr>
        <w:t xml:space="preserve">pôles </w:t>
      </w:r>
      <w:r w:rsidR="003A3054">
        <w:rPr>
          <w:rFonts w:ascii="Arial" w:hAnsi="Arial" w:cs="Arial"/>
          <w:sz w:val="20"/>
          <w:szCs w:val="20"/>
        </w:rPr>
        <w:t xml:space="preserve">1 et </w:t>
      </w:r>
      <w:r w:rsidR="007C720B">
        <w:rPr>
          <w:rFonts w:ascii="Arial" w:hAnsi="Arial" w:cs="Arial"/>
          <w:sz w:val="20"/>
          <w:szCs w:val="20"/>
        </w:rPr>
        <w:t xml:space="preserve">EP2-pôles </w:t>
      </w:r>
      <w:r w:rsidR="003A3054">
        <w:rPr>
          <w:rFonts w:ascii="Arial" w:hAnsi="Arial" w:cs="Arial"/>
          <w:sz w:val="20"/>
          <w:szCs w:val="20"/>
        </w:rPr>
        <w:t>2</w:t>
      </w:r>
      <w:r w:rsidRPr="00591616">
        <w:rPr>
          <w:rFonts w:ascii="Arial" w:hAnsi="Arial" w:cs="Arial"/>
          <w:sz w:val="20"/>
          <w:szCs w:val="20"/>
        </w:rPr>
        <w:t xml:space="preserve"> du référentiel du diplôme.</w:t>
      </w:r>
      <w:r w:rsidR="007C720B" w:rsidRPr="007C720B">
        <w:rPr>
          <w:rFonts w:ascii="Arial" w:hAnsi="Arial" w:cs="Arial"/>
          <w:sz w:val="20"/>
          <w:szCs w:val="20"/>
        </w:rPr>
        <w:t xml:space="preserve"> </w:t>
      </w:r>
    </w:p>
    <w:p w:rsidR="007C720B" w:rsidRPr="00584F6F" w:rsidRDefault="00731DAB" w:rsidP="00927BCC">
      <w:pPr>
        <w:spacing w:after="0"/>
        <w:ind w:right="-153"/>
        <w:jc w:val="center"/>
        <w:rPr>
          <w:rFonts w:ascii="Arial" w:hAnsi="Arial" w:cs="Arial"/>
          <w:sz w:val="20"/>
          <w:szCs w:val="20"/>
        </w:rPr>
      </w:pPr>
      <w:hyperlink r:id="rId13" w:history="1">
        <w:r w:rsidR="007C720B" w:rsidRPr="00584F6F">
          <w:rPr>
            <w:rStyle w:val="Lienhypertexte"/>
            <w:rFonts w:ascii="Arial" w:hAnsi="Arial" w:cs="Arial"/>
            <w:sz w:val="20"/>
            <w:szCs w:val="20"/>
          </w:rPr>
          <w:t>https://eduscol.education.fr/referentiels-professionnels/CAP_patis/Annexes_CAP_patis.pdf</w:t>
        </w:r>
      </w:hyperlink>
    </w:p>
    <w:p w:rsidR="00CF1BFB" w:rsidRDefault="00CF1BFB" w:rsidP="00927BCC">
      <w:pPr>
        <w:spacing w:after="0" w:line="240" w:lineRule="auto"/>
        <w:ind w:right="-153"/>
        <w:rPr>
          <w:rFonts w:ascii="Arial" w:hAnsi="Arial" w:cs="Arial"/>
          <w:sz w:val="20"/>
          <w:szCs w:val="20"/>
        </w:rPr>
      </w:pPr>
    </w:p>
    <w:p w:rsidR="00CF1BFB" w:rsidRPr="00CF1BFB" w:rsidRDefault="00591616" w:rsidP="00927BCC">
      <w:pPr>
        <w:pStyle w:val="Default"/>
        <w:ind w:right="-153"/>
        <w:rPr>
          <w:color w:val="7030A0"/>
          <w:sz w:val="20"/>
          <w:szCs w:val="20"/>
        </w:rPr>
      </w:pPr>
      <w:r w:rsidRPr="00591616">
        <w:rPr>
          <w:b/>
          <w:bCs/>
          <w:color w:val="7030A0"/>
          <w:sz w:val="28"/>
          <w:szCs w:val="28"/>
        </w:rPr>
        <w:sym w:font="Wingdings" w:char="F0F0"/>
      </w:r>
      <w:r w:rsidRPr="00591616">
        <w:rPr>
          <w:b/>
          <w:bCs/>
          <w:color w:val="7030A0"/>
          <w:sz w:val="28"/>
          <w:szCs w:val="28"/>
        </w:rPr>
        <w:t xml:space="preserve"> </w:t>
      </w:r>
      <w:r w:rsidRPr="00F15BA6">
        <w:rPr>
          <w:b/>
          <w:bCs/>
          <w:color w:val="7030A0"/>
          <w:sz w:val="20"/>
          <w:szCs w:val="20"/>
          <w:u w:val="single"/>
        </w:rPr>
        <w:t>C</w:t>
      </w:r>
      <w:r w:rsidR="00F15BA6" w:rsidRPr="00F15BA6">
        <w:rPr>
          <w:b/>
          <w:bCs/>
          <w:color w:val="7030A0"/>
          <w:sz w:val="20"/>
          <w:szCs w:val="20"/>
          <w:u w:val="single"/>
        </w:rPr>
        <w:t>ANDIDAT LIBRE</w:t>
      </w:r>
    </w:p>
    <w:p w:rsidR="00AE54D6" w:rsidRPr="00AE54D6" w:rsidRDefault="00AE54D6" w:rsidP="00927BCC">
      <w:pPr>
        <w:pStyle w:val="Default"/>
        <w:ind w:right="-153"/>
        <w:jc w:val="both"/>
        <w:rPr>
          <w:sz w:val="16"/>
          <w:szCs w:val="16"/>
        </w:rPr>
      </w:pPr>
    </w:p>
    <w:p w:rsidR="00CF1BFB" w:rsidRDefault="00CF1BFB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candidat doit réaliser dans les trois années précédant la session d’examen : </w:t>
      </w:r>
    </w:p>
    <w:p w:rsidR="00CF1BFB" w:rsidRDefault="00D92E91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sym w:font="Wingdings" w:char="F0D8"/>
      </w:r>
      <w:r w:rsidR="00CF1BFB">
        <w:rPr>
          <w:rFonts w:ascii="Comic Sans MS" w:hAnsi="Comic Sans MS" w:cs="Comic Sans MS"/>
          <w:sz w:val="20"/>
          <w:szCs w:val="20"/>
        </w:rPr>
        <w:t xml:space="preserve"> </w:t>
      </w:r>
      <w:r w:rsidR="00CF1BFB" w:rsidRPr="00247B52">
        <w:rPr>
          <w:b/>
          <w:bCs/>
          <w:sz w:val="20"/>
          <w:szCs w:val="20"/>
        </w:rPr>
        <w:t>pour l’épreuve EP1</w:t>
      </w:r>
      <w:r w:rsidR="00CF1BFB">
        <w:rPr>
          <w:sz w:val="20"/>
          <w:szCs w:val="20"/>
        </w:rPr>
        <w:t xml:space="preserve">, un stage professionnel dans une entreprise proposant des activités en adéquation avec le pôle 1 (tour, petits fours secs et moelleux, gâteaux de voyage) d’une durée minimale de </w:t>
      </w:r>
      <w:r w:rsidR="00C20D39" w:rsidRPr="00247B52">
        <w:rPr>
          <w:b/>
          <w:i/>
          <w:sz w:val="20"/>
          <w:szCs w:val="20"/>
        </w:rPr>
        <w:t>07</w:t>
      </w:r>
      <w:r w:rsidR="00CF1BFB" w:rsidRPr="00247B52">
        <w:rPr>
          <w:b/>
          <w:i/>
          <w:sz w:val="20"/>
          <w:szCs w:val="20"/>
        </w:rPr>
        <w:t xml:space="preserve"> semaines consécutives</w:t>
      </w:r>
      <w:r w:rsidR="00CF1BFB">
        <w:rPr>
          <w:sz w:val="20"/>
          <w:szCs w:val="20"/>
        </w:rPr>
        <w:t xml:space="preserve">, </w:t>
      </w:r>
    </w:p>
    <w:p w:rsidR="007E445D" w:rsidRDefault="007E445D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</w:p>
    <w:p w:rsidR="00CF1BFB" w:rsidRPr="00247B52" w:rsidRDefault="00D92E91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sym w:font="Wingdings" w:char="F0D8"/>
      </w:r>
      <w:r w:rsidR="00CF1BFB">
        <w:rPr>
          <w:rFonts w:ascii="Comic Sans MS" w:hAnsi="Comic Sans MS" w:cs="Comic Sans MS"/>
          <w:sz w:val="20"/>
          <w:szCs w:val="20"/>
        </w:rPr>
        <w:t xml:space="preserve"> </w:t>
      </w:r>
      <w:r w:rsidR="00CF1BFB">
        <w:rPr>
          <w:b/>
          <w:bCs/>
          <w:sz w:val="20"/>
          <w:szCs w:val="20"/>
        </w:rPr>
        <w:t>pour l’épreuve EP2</w:t>
      </w:r>
      <w:r w:rsidR="00CF1BFB">
        <w:rPr>
          <w:sz w:val="20"/>
          <w:szCs w:val="20"/>
        </w:rPr>
        <w:t xml:space="preserve">, un stage professionnel dans une entreprise proposant des activités en adéquation avec le pôle 2 (entremets et petits gâteaux) d’une durée minimale de </w:t>
      </w:r>
      <w:r w:rsidR="00C20D39" w:rsidRPr="00247B52">
        <w:rPr>
          <w:b/>
          <w:i/>
          <w:sz w:val="20"/>
          <w:szCs w:val="20"/>
        </w:rPr>
        <w:t>07</w:t>
      </w:r>
      <w:r w:rsidR="00CF1BFB" w:rsidRPr="00247B52">
        <w:rPr>
          <w:b/>
          <w:i/>
          <w:sz w:val="20"/>
          <w:szCs w:val="20"/>
        </w:rPr>
        <w:t xml:space="preserve"> semaines consécutives</w:t>
      </w:r>
      <w:r w:rsidR="00247B52">
        <w:rPr>
          <w:sz w:val="20"/>
          <w:szCs w:val="20"/>
        </w:rPr>
        <w:t>.</w:t>
      </w:r>
    </w:p>
    <w:p w:rsidR="00D92E91" w:rsidRPr="00247B52" w:rsidRDefault="00D92E91" w:rsidP="00927BCC">
      <w:pPr>
        <w:pStyle w:val="Default"/>
        <w:autoSpaceDE/>
        <w:autoSpaceDN/>
        <w:adjustRightInd/>
        <w:ind w:right="-153"/>
        <w:rPr>
          <w:sz w:val="20"/>
          <w:szCs w:val="20"/>
        </w:rPr>
      </w:pPr>
    </w:p>
    <w:p w:rsidR="00D92E91" w:rsidRDefault="00D92E91" w:rsidP="00927BCC">
      <w:pPr>
        <w:pStyle w:val="Default"/>
        <w:ind w:right="-153"/>
        <w:jc w:val="both"/>
        <w:rPr>
          <w:sz w:val="20"/>
          <w:szCs w:val="20"/>
        </w:rPr>
      </w:pPr>
      <w:r w:rsidRPr="005C2B98">
        <w:rPr>
          <w:b/>
          <w:bCs/>
          <w:sz w:val="20"/>
          <w:szCs w:val="20"/>
          <w:u w:val="dotted"/>
        </w:rPr>
        <w:t>Observations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</w:p>
    <w:p w:rsidR="003A3054" w:rsidRDefault="003A3054" w:rsidP="00927BCC">
      <w:pPr>
        <w:pStyle w:val="Default"/>
        <w:ind w:right="-153"/>
        <w:jc w:val="both"/>
        <w:rPr>
          <w:sz w:val="20"/>
          <w:szCs w:val="20"/>
        </w:rPr>
      </w:pPr>
    </w:p>
    <w:p w:rsidR="00247B52" w:rsidRDefault="00C20D39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50"/>
      </w:r>
      <w:r>
        <w:rPr>
          <w:sz w:val="20"/>
          <w:szCs w:val="20"/>
        </w:rPr>
        <w:t xml:space="preserve"> </w:t>
      </w:r>
      <w:r w:rsidR="00CF1BFB">
        <w:rPr>
          <w:sz w:val="20"/>
          <w:szCs w:val="20"/>
        </w:rPr>
        <w:t xml:space="preserve">Une expérience professionnelle d’au moins 14 semaines en pâtisserie (7 semaines </w:t>
      </w:r>
      <w:r w:rsidR="001E6233">
        <w:rPr>
          <w:sz w:val="20"/>
          <w:szCs w:val="20"/>
        </w:rPr>
        <w:t xml:space="preserve">dans une entreprise proposant des activités en adéquation avec le pôle 1 (tour, petits fours secs et moelleux, gâteaux de voyage) </w:t>
      </w:r>
      <w:r w:rsidR="00CF1BFB">
        <w:rPr>
          <w:sz w:val="20"/>
          <w:szCs w:val="20"/>
        </w:rPr>
        <w:t xml:space="preserve">pour </w:t>
      </w:r>
      <w:r w:rsidR="006F52E6">
        <w:rPr>
          <w:sz w:val="20"/>
          <w:szCs w:val="20"/>
        </w:rPr>
        <w:t>l'</w:t>
      </w:r>
      <w:r w:rsidR="00CF1BFB">
        <w:rPr>
          <w:sz w:val="20"/>
          <w:szCs w:val="20"/>
        </w:rPr>
        <w:t>EP1</w:t>
      </w:r>
      <w:r w:rsidR="001E6233">
        <w:rPr>
          <w:sz w:val="20"/>
          <w:szCs w:val="20"/>
        </w:rPr>
        <w:t>,</w:t>
      </w:r>
      <w:r w:rsidR="00CF1BFB">
        <w:rPr>
          <w:sz w:val="20"/>
          <w:szCs w:val="20"/>
        </w:rPr>
        <w:t xml:space="preserve"> et 7 semaines</w:t>
      </w:r>
      <w:r w:rsidR="001E6233">
        <w:rPr>
          <w:sz w:val="20"/>
          <w:szCs w:val="20"/>
        </w:rPr>
        <w:t xml:space="preserve"> dans une entreprise proposant des activités en adéquation avec le pôle 2 (entremets et petits gâteaux)</w:t>
      </w:r>
      <w:r w:rsidR="00CF1BFB">
        <w:rPr>
          <w:sz w:val="20"/>
          <w:szCs w:val="20"/>
        </w:rPr>
        <w:t xml:space="preserve"> pour </w:t>
      </w:r>
      <w:r w:rsidR="006F52E6">
        <w:rPr>
          <w:sz w:val="20"/>
          <w:szCs w:val="20"/>
        </w:rPr>
        <w:t>l'</w:t>
      </w:r>
      <w:r w:rsidR="00CF1BFB">
        <w:rPr>
          <w:sz w:val="20"/>
          <w:szCs w:val="20"/>
        </w:rPr>
        <w:t>EP2</w:t>
      </w:r>
      <w:r w:rsidR="001E6233">
        <w:rPr>
          <w:sz w:val="20"/>
          <w:szCs w:val="20"/>
        </w:rPr>
        <w:t>,</w:t>
      </w:r>
      <w:r w:rsidR="00CF1BFB">
        <w:rPr>
          <w:sz w:val="20"/>
          <w:szCs w:val="20"/>
        </w:rPr>
        <w:t xml:space="preserve"> peut dispenser le candidat de ces stages obligatoires. </w:t>
      </w:r>
    </w:p>
    <w:p w:rsidR="00CF1BFB" w:rsidRDefault="00CF1BFB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(ou plusieurs) certificat(s) de travail </w:t>
      </w:r>
      <w:r w:rsidRPr="001E6233">
        <w:rPr>
          <w:b/>
          <w:sz w:val="20"/>
          <w:szCs w:val="20"/>
          <w:u w:val="single"/>
        </w:rPr>
        <w:t>attestant de cette</w:t>
      </w:r>
      <w:r w:rsidRPr="002D1443">
        <w:rPr>
          <w:sz w:val="20"/>
          <w:szCs w:val="20"/>
          <w:u w:val="single"/>
        </w:rPr>
        <w:t xml:space="preserve"> </w:t>
      </w:r>
      <w:r w:rsidRPr="001E6233">
        <w:rPr>
          <w:b/>
          <w:sz w:val="20"/>
          <w:szCs w:val="20"/>
          <w:u w:val="single"/>
        </w:rPr>
        <w:t>(ces) activité(s)</w:t>
      </w:r>
      <w:r>
        <w:rPr>
          <w:sz w:val="20"/>
          <w:szCs w:val="20"/>
        </w:rPr>
        <w:t xml:space="preserve"> devra (devront) être fourni(s) lors de l’inscription pour vérification de la recevabilité d</w:t>
      </w:r>
      <w:r w:rsidR="00247B52">
        <w:rPr>
          <w:sz w:val="20"/>
          <w:szCs w:val="20"/>
        </w:rPr>
        <w:t>u</w:t>
      </w:r>
      <w:r>
        <w:rPr>
          <w:sz w:val="20"/>
          <w:szCs w:val="20"/>
        </w:rPr>
        <w:t xml:space="preserve"> dossier</w:t>
      </w:r>
      <w:r w:rsidR="00247B52">
        <w:rPr>
          <w:sz w:val="20"/>
          <w:szCs w:val="20"/>
        </w:rPr>
        <w:t xml:space="preserve"> d'inscription</w:t>
      </w:r>
      <w:r>
        <w:rPr>
          <w:sz w:val="20"/>
          <w:szCs w:val="20"/>
        </w:rPr>
        <w:t xml:space="preserve"> </w:t>
      </w:r>
      <w:r w:rsidR="00247B52">
        <w:rPr>
          <w:sz w:val="20"/>
          <w:szCs w:val="20"/>
        </w:rPr>
        <w:t xml:space="preserve">par le </w:t>
      </w:r>
      <w:r w:rsidR="002D1443">
        <w:rPr>
          <w:sz w:val="20"/>
          <w:szCs w:val="20"/>
        </w:rPr>
        <w:t>service des examens du rectorat</w:t>
      </w:r>
      <w:r>
        <w:rPr>
          <w:sz w:val="20"/>
          <w:szCs w:val="20"/>
        </w:rPr>
        <w:t>.</w:t>
      </w:r>
    </w:p>
    <w:p w:rsidR="003A3054" w:rsidRDefault="003A3054" w:rsidP="00927BCC">
      <w:pPr>
        <w:pStyle w:val="Default"/>
        <w:spacing w:line="360" w:lineRule="auto"/>
        <w:ind w:right="-153"/>
        <w:jc w:val="both"/>
        <w:rPr>
          <w:sz w:val="20"/>
          <w:szCs w:val="20"/>
        </w:rPr>
      </w:pPr>
    </w:p>
    <w:p w:rsidR="00D92E91" w:rsidRDefault="00C20D39" w:rsidP="00927BCC">
      <w:pPr>
        <w:pStyle w:val="Default"/>
        <w:ind w:right="-153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sym w:font="Wingdings 2" w:char="F050"/>
      </w:r>
      <w:r>
        <w:rPr>
          <w:sz w:val="20"/>
          <w:szCs w:val="20"/>
        </w:rPr>
        <w:t xml:space="preserve"> Sur la base d’un calcul de 35 heures /semaine, 14 semaines correspondent à 490 heures.</w:t>
      </w:r>
    </w:p>
    <w:p w:rsidR="00CF1BFB" w:rsidRDefault="00CF1BFB" w:rsidP="00355ACF">
      <w:pPr>
        <w:rPr>
          <w:rFonts w:ascii="Arial" w:hAnsi="Arial" w:cs="Arial"/>
          <w:sz w:val="20"/>
          <w:szCs w:val="20"/>
        </w:rPr>
      </w:pPr>
    </w:p>
    <w:p w:rsidR="00D42CE0" w:rsidRPr="00D42CE0" w:rsidRDefault="00D42CE0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16"/>
          <w:szCs w:val="16"/>
        </w:rPr>
      </w:pPr>
    </w:p>
    <w:p w:rsidR="00C43649" w:rsidRPr="007E445D" w:rsidRDefault="008A6135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22"/>
          <w:szCs w:val="22"/>
        </w:rPr>
      </w:pPr>
      <w:r w:rsidRPr="007E445D">
        <w:rPr>
          <w:b/>
          <w:sz w:val="22"/>
          <w:szCs w:val="22"/>
        </w:rPr>
        <w:t>Les a</w:t>
      </w:r>
      <w:r w:rsidR="007C720B" w:rsidRPr="007E445D">
        <w:rPr>
          <w:b/>
          <w:sz w:val="22"/>
          <w:szCs w:val="22"/>
        </w:rPr>
        <w:t>ttestation</w:t>
      </w:r>
      <w:r w:rsidRPr="007E445D">
        <w:rPr>
          <w:b/>
          <w:sz w:val="22"/>
          <w:szCs w:val="22"/>
        </w:rPr>
        <w:t>s</w:t>
      </w:r>
      <w:r w:rsidR="007C720B" w:rsidRPr="007E445D">
        <w:rPr>
          <w:b/>
          <w:sz w:val="22"/>
          <w:szCs w:val="22"/>
        </w:rPr>
        <w:t xml:space="preserve"> d’entreprise(s)</w:t>
      </w:r>
      <w:r w:rsidR="0099318C">
        <w:rPr>
          <w:b/>
          <w:sz w:val="22"/>
          <w:szCs w:val="22"/>
        </w:rPr>
        <w:t>,</w:t>
      </w:r>
      <w:r w:rsidR="007C720B" w:rsidRPr="007E445D">
        <w:rPr>
          <w:b/>
          <w:sz w:val="22"/>
          <w:szCs w:val="22"/>
        </w:rPr>
        <w:t xml:space="preserve"> </w:t>
      </w:r>
      <w:r w:rsidR="004F6B83">
        <w:rPr>
          <w:b/>
          <w:sz w:val="22"/>
          <w:szCs w:val="22"/>
        </w:rPr>
        <w:t xml:space="preserve">ci-jointes, </w:t>
      </w:r>
      <w:r w:rsidR="007C720B" w:rsidRPr="007E445D">
        <w:rPr>
          <w:b/>
          <w:sz w:val="22"/>
          <w:szCs w:val="22"/>
        </w:rPr>
        <w:t>justifiant les stages effectués dans les conditions requises</w:t>
      </w:r>
      <w:r w:rsidRPr="007E445D">
        <w:rPr>
          <w:b/>
          <w:sz w:val="22"/>
          <w:szCs w:val="22"/>
        </w:rPr>
        <w:t>,</w:t>
      </w:r>
      <w:r w:rsidR="007C720B" w:rsidRPr="007E445D">
        <w:rPr>
          <w:b/>
          <w:sz w:val="22"/>
          <w:szCs w:val="22"/>
        </w:rPr>
        <w:t xml:space="preserve"> devr</w:t>
      </w:r>
      <w:r w:rsidRPr="007E445D">
        <w:rPr>
          <w:b/>
          <w:sz w:val="22"/>
          <w:szCs w:val="22"/>
        </w:rPr>
        <w:t>ont</w:t>
      </w:r>
      <w:r w:rsidR="007C720B" w:rsidRPr="007E445D">
        <w:rPr>
          <w:b/>
          <w:sz w:val="22"/>
          <w:szCs w:val="22"/>
        </w:rPr>
        <w:t xml:space="preserve"> être fournie</w:t>
      </w:r>
      <w:r w:rsidRPr="007E445D">
        <w:rPr>
          <w:b/>
          <w:sz w:val="22"/>
          <w:szCs w:val="22"/>
        </w:rPr>
        <w:t xml:space="preserve">s par le candidat, </w:t>
      </w:r>
      <w:r w:rsidR="007C720B" w:rsidRPr="007E445D">
        <w:rPr>
          <w:b/>
          <w:sz w:val="22"/>
          <w:szCs w:val="22"/>
        </w:rPr>
        <w:t>lors d</w:t>
      </w:r>
      <w:r w:rsidR="004F6B83">
        <w:rPr>
          <w:b/>
          <w:sz w:val="22"/>
          <w:szCs w:val="22"/>
        </w:rPr>
        <w:t>u retour du dossier d'</w:t>
      </w:r>
      <w:r w:rsidR="007C720B" w:rsidRPr="007E445D">
        <w:rPr>
          <w:b/>
          <w:sz w:val="22"/>
          <w:szCs w:val="22"/>
        </w:rPr>
        <w:t xml:space="preserve">inscription </w:t>
      </w:r>
      <w:r w:rsidR="004F6B83">
        <w:rPr>
          <w:b/>
          <w:sz w:val="22"/>
          <w:szCs w:val="22"/>
        </w:rPr>
        <w:t>en décembre</w:t>
      </w:r>
      <w:r w:rsidR="007C720B" w:rsidRPr="007E445D">
        <w:rPr>
          <w:b/>
          <w:sz w:val="22"/>
          <w:szCs w:val="22"/>
        </w:rPr>
        <w:t>.</w:t>
      </w:r>
    </w:p>
    <w:p w:rsidR="004F6B83" w:rsidRDefault="004F6B83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Une tolérance est </w:t>
      </w:r>
      <w:r w:rsidR="0061525A">
        <w:rPr>
          <w:b/>
          <w:sz w:val="22"/>
          <w:szCs w:val="22"/>
        </w:rPr>
        <w:t>acceptée</w:t>
      </w:r>
      <w:r>
        <w:rPr>
          <w:b/>
          <w:sz w:val="22"/>
          <w:szCs w:val="22"/>
        </w:rPr>
        <w:t xml:space="preserve"> pour un retour </w:t>
      </w:r>
      <w:r w:rsidR="007C720B" w:rsidRPr="007E445D">
        <w:rPr>
          <w:b/>
          <w:sz w:val="22"/>
          <w:szCs w:val="22"/>
          <w:u w:val="single"/>
        </w:rPr>
        <w:t xml:space="preserve">au plus tard le </w:t>
      </w:r>
      <w:r w:rsidR="00C43649" w:rsidRPr="007E445D">
        <w:rPr>
          <w:b/>
          <w:sz w:val="22"/>
          <w:szCs w:val="22"/>
          <w:u w:val="single"/>
        </w:rPr>
        <w:t xml:space="preserve">lundi </w:t>
      </w:r>
      <w:r w:rsidR="002043B7">
        <w:rPr>
          <w:b/>
          <w:sz w:val="22"/>
          <w:szCs w:val="22"/>
          <w:u w:val="single"/>
        </w:rPr>
        <w:t>2</w:t>
      </w:r>
      <w:r w:rsidR="00AE048B">
        <w:rPr>
          <w:b/>
          <w:sz w:val="22"/>
          <w:szCs w:val="22"/>
          <w:u w:val="single"/>
        </w:rPr>
        <w:t>0</w:t>
      </w:r>
      <w:r w:rsidR="002043B7">
        <w:rPr>
          <w:b/>
          <w:sz w:val="22"/>
          <w:szCs w:val="22"/>
          <w:u w:val="single"/>
        </w:rPr>
        <w:t xml:space="preserve"> février</w:t>
      </w:r>
      <w:r w:rsidR="007C720B" w:rsidRPr="007E445D">
        <w:rPr>
          <w:b/>
          <w:sz w:val="22"/>
          <w:szCs w:val="22"/>
          <w:u w:val="single"/>
        </w:rPr>
        <w:t xml:space="preserve"> 202</w:t>
      </w:r>
      <w:r w:rsidR="00FA1A0B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</w:t>
      </w:r>
    </w:p>
    <w:p w:rsidR="00C506BC" w:rsidRDefault="004F6B83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Retour par voie postale </w:t>
      </w:r>
      <w:r w:rsidR="008A6135" w:rsidRPr="007E445D">
        <w:rPr>
          <w:b/>
          <w:sz w:val="22"/>
          <w:szCs w:val="22"/>
        </w:rPr>
        <w:t>au Rectorat de Dijon</w:t>
      </w:r>
      <w:r w:rsidR="00BA1766">
        <w:rPr>
          <w:b/>
          <w:sz w:val="22"/>
          <w:szCs w:val="22"/>
        </w:rPr>
        <w:t xml:space="preserve"> - 2G Rue du Général Delaborde - 21019 DIJON</w:t>
      </w:r>
      <w:r w:rsidR="00C506BC">
        <w:rPr>
          <w:b/>
          <w:sz w:val="22"/>
          <w:szCs w:val="22"/>
        </w:rPr>
        <w:t>.</w:t>
      </w:r>
    </w:p>
    <w:p w:rsidR="00C43649" w:rsidRDefault="008A6135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22"/>
          <w:szCs w:val="22"/>
        </w:rPr>
      </w:pPr>
      <w:r w:rsidRPr="007E445D">
        <w:rPr>
          <w:b/>
          <w:sz w:val="22"/>
          <w:szCs w:val="22"/>
        </w:rPr>
        <w:t>En l’absence de celles-</w:t>
      </w:r>
      <w:r w:rsidR="00C43649" w:rsidRPr="007E445D">
        <w:rPr>
          <w:b/>
          <w:sz w:val="22"/>
          <w:szCs w:val="22"/>
        </w:rPr>
        <w:t>ci, ou incomplètes (absence de signature, de cachet de l’entreprise, dates de stages) le dossier sera considéré comme non conforme, et le candidat ne pourra pas se présenter aux épreuves concernées.</w:t>
      </w:r>
    </w:p>
    <w:p w:rsidR="00D42CE0" w:rsidRPr="00D42CE0" w:rsidRDefault="00D42CE0" w:rsidP="00927BCC">
      <w:pPr>
        <w:pStyle w:val="Default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right="-153"/>
        <w:jc w:val="both"/>
        <w:rPr>
          <w:b/>
          <w:sz w:val="16"/>
          <w:szCs w:val="16"/>
        </w:rPr>
      </w:pPr>
    </w:p>
    <w:p w:rsidR="007C720B" w:rsidRDefault="007C720B" w:rsidP="00355ACF">
      <w:pPr>
        <w:rPr>
          <w:rFonts w:ascii="Arial" w:hAnsi="Arial" w:cs="Arial"/>
          <w:sz w:val="20"/>
          <w:szCs w:val="20"/>
        </w:rPr>
      </w:pPr>
    </w:p>
    <w:p w:rsidR="00C631E5" w:rsidRPr="005E4376" w:rsidRDefault="00C631E5" w:rsidP="00832364">
      <w:pPr>
        <w:spacing w:after="12" w:line="247" w:lineRule="auto"/>
        <w:ind w:right="347"/>
        <w:jc w:val="both"/>
        <w:rPr>
          <w:rFonts w:ascii="Arial" w:hAnsi="Arial" w:cs="Arial"/>
          <w:sz w:val="20"/>
          <w:szCs w:val="20"/>
        </w:rPr>
        <w:sectPr w:rsidR="00C631E5" w:rsidRPr="005E4376" w:rsidSect="00347053">
          <w:pgSz w:w="11906" w:h="16838"/>
          <w:pgMar w:top="397" w:right="991" w:bottom="397" w:left="720" w:header="709" w:footer="709" w:gutter="0"/>
          <w:cols w:space="708"/>
          <w:docGrid w:linePitch="360"/>
        </w:sectPr>
      </w:pPr>
    </w:p>
    <w:p w:rsidR="00DD4E24" w:rsidRPr="001B28B9" w:rsidRDefault="00DD4E24" w:rsidP="001B28B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DD4E24" w:rsidRPr="001B28B9" w:rsidSect="009B1E8A">
          <w:headerReference w:type="default" r:id="rId14"/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:rsidR="00F55951" w:rsidRPr="00557220" w:rsidRDefault="00F55951" w:rsidP="00F55951">
      <w:pPr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220">
        <w:rPr>
          <w:rFonts w:ascii="Arial" w:eastAsia="Times New Roman" w:hAnsi="Arial" w:cs="Arial"/>
          <w:b/>
          <w:noProof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F59FDA" wp14:editId="76026D6C">
                <wp:simplePos x="0" y="0"/>
                <wp:positionH relativeFrom="column">
                  <wp:posOffset>-128905</wp:posOffset>
                </wp:positionH>
                <wp:positionV relativeFrom="paragraph">
                  <wp:posOffset>635</wp:posOffset>
                </wp:positionV>
                <wp:extent cx="1363980" cy="96012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951" w:rsidRDefault="00F55951" w:rsidP="00F559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4A8C27" wp14:editId="23EF658C">
                                  <wp:extent cx="1196340" cy="960120"/>
                                  <wp:effectExtent l="0" t="0" r="3810" b="0"/>
                                  <wp:docPr id="4" name="Image 3" descr="U:\SESSION-2020-ALIMENTATION-SOMMELLERIE-TAXIDERMIE\2020-VISUELS\VISUELS-DIVERS\2021_Logo_Complet_Académique_Dijon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U:\SESSION-2020-ALIMENTATION-SOMMELLERIE-TAXIDERMIE\2020-VISUELS\VISUELS-DIVERS\2021_Logo_Complet_Académique_Dijon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59F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15pt;margin-top:.05pt;width:107.4pt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" stroked="f">
                <v:textbox>
                  <w:txbxContent>
                    <w:p w:rsidR="00F55951" w:rsidRDefault="00F55951" w:rsidP="00F559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4A8C27" wp14:editId="23EF658C">
                            <wp:extent cx="1196340" cy="960120"/>
                            <wp:effectExtent l="0" t="0" r="3810" b="0"/>
                            <wp:docPr id="4" name="Image 3" descr="U:\SESSION-2020-ALIMENTATION-SOMMELLERIE-TAXIDERMIE\2020-VISUELS\VISUELS-DIVERS\2021_Logo_Complet_Académique_Dijon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U:\SESSION-2020-ALIMENTATION-SOMMELLERIE-TAXIDERMIE\2020-VISUELS\VISUELS-DIVERS\2021_Logo_Complet_Académique_Dijon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 P</w:t>
      </w:r>
      <w:r w:rsidR="00D42CE0"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Â</w:t>
      </w: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TISSIER - SESSION </w:t>
      </w:r>
      <w:r w:rsidR="00896D5F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JUIN </w:t>
      </w: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A1A0B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55951" w:rsidRPr="00557220" w:rsidRDefault="00F55951" w:rsidP="00F55951">
      <w:pPr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 de stage professionnel</w:t>
      </w:r>
      <w:r w:rsidR="003A0AFF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pâtisserie</w:t>
      </w:r>
      <w:r w:rsidRPr="00F55951">
        <w:rPr>
          <w:rFonts w:ascii="Arial" w:eastAsia="Times New Roman" w:hAnsi="Arial" w:cs="Arial"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57220"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candidat libre </w:t>
      </w:r>
      <w:r w:rsidR="003A0AFF"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enseignement à distance</w:t>
      </w:r>
    </w:p>
    <w:p w:rsidR="00F55951" w:rsidRPr="00F55951" w:rsidRDefault="00F55951" w:rsidP="00F55951">
      <w:pPr>
        <w:shd w:val="clear" w:color="auto" w:fill="7030A0"/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9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Épreuve EP1 </w:t>
      </w:r>
      <w:r w:rsidR="00D42CE0" w:rsidRPr="004D4777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F559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Tour, petits fours secs et moelleux, gâteaux de voyage</w:t>
      </w:r>
    </w:p>
    <w:p w:rsidR="00F55951" w:rsidRDefault="00F55951" w:rsidP="00F55951">
      <w:pPr>
        <w:spacing w:before="120" w:after="0" w:line="249" w:lineRule="auto"/>
        <w:ind w:left="27"/>
        <w:jc w:val="both"/>
        <w:rPr>
          <w:rFonts w:ascii="Arial Narrow" w:eastAsia="Times New Roman" w:hAnsi="Arial Narrow" w:cs="Arial"/>
          <w:bCs/>
          <w:sz w:val="14"/>
          <w:szCs w:val="14"/>
        </w:rPr>
      </w:pPr>
    </w:p>
    <w:p w:rsidR="00347053" w:rsidRPr="00347053" w:rsidRDefault="00347053" w:rsidP="00F55951">
      <w:pPr>
        <w:spacing w:before="120" w:after="0" w:line="249" w:lineRule="auto"/>
        <w:ind w:left="27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Grilledutableau3"/>
        <w:tblW w:w="10642" w:type="dxa"/>
        <w:tblInd w:w="-157" w:type="dxa"/>
        <w:tblLook w:val="04A0" w:firstRow="1" w:lastRow="0" w:firstColumn="1" w:lastColumn="0" w:noHBand="0" w:noVBand="1"/>
      </w:tblPr>
      <w:tblGrid>
        <w:gridCol w:w="10642"/>
      </w:tblGrid>
      <w:tr w:rsidR="00F55951" w:rsidRPr="00F55951" w:rsidTr="00D42CE0">
        <w:trPr>
          <w:trHeight w:val="1156"/>
        </w:trPr>
        <w:tc>
          <w:tcPr>
            <w:tcW w:w="106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053" w:rsidRDefault="00347053" w:rsidP="003A0AFF">
            <w:pPr>
              <w:spacing w:after="0" w:line="250" w:lineRule="auto"/>
              <w:ind w:left="28" w:right="-284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</w:p>
          <w:p w:rsidR="003A0AFF" w:rsidRPr="00F55951" w:rsidRDefault="00F55951" w:rsidP="003A0AFF">
            <w:pPr>
              <w:spacing w:after="0" w:line="250" w:lineRule="auto"/>
              <w:ind w:left="28" w:right="-284"/>
              <w:rPr>
                <w:rFonts w:ascii="Arial" w:eastAsiaTheme="minorHAnsi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Conformément au règlement d’examen, </w:t>
            </w:r>
            <w:hyperlink r:id="rId18" w:history="1">
              <w:r w:rsidR="003A0AFF" w:rsidRPr="00F55951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https://www.legifrance.gouv.fr/jo_pdf.do?id=JORFTEXT000038376626</w:t>
              </w:r>
            </w:hyperlink>
            <w:r w:rsidR="007165B8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,</w:t>
            </w:r>
          </w:p>
          <w:p w:rsidR="003A0AFF" w:rsidRDefault="00F55951" w:rsidP="00F5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le candidat doit réaliser, dans les trois années précédant la session d’examen pour l’épreuve EP1, un stage professionnel dans une entreprise proposant des activités en adéquation avec le pôle 1 (tour, petits fours secs et moelleux, gâteaux de voyage) d’une durée minimale de sept semaines consécutives, sur la base d’un calcul de 35 heures / semaine soit 245 heures. Une attestation de(s) l’entreprise(s) justifiant les stages effectués dans les conditions</w:t>
            </w:r>
            <w:r w:rsidRPr="00F55951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 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requises</w:t>
            </w:r>
            <w:r w:rsidRPr="00F55951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 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devra être fournie par le candidat lors de l’inscription à l’examen</w:t>
            </w:r>
            <w:r w:rsidR="00D3249C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,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 </w:t>
            </w:r>
            <w:r w:rsidR="00D3249C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avec une tolérance </w:t>
            </w:r>
            <w:r w:rsidR="003F3C57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de retour </w:t>
            </w:r>
            <w:r w:rsidR="00D3249C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jusqu'au lundi 20 février 2023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.</w:t>
            </w:r>
          </w:p>
          <w:p w:rsidR="00F55951" w:rsidRDefault="00F55951" w:rsidP="00993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fr-FR"/>
              </w:rPr>
            </w:pPr>
            <w:r w:rsidRPr="00F55951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fr-FR"/>
              </w:rPr>
              <w:t>En l’absence de cette attestation dûment complétée et signée, l’inscription ne pourra pas être validée.</w:t>
            </w:r>
          </w:p>
          <w:p w:rsidR="00347053" w:rsidRPr="00F55951" w:rsidRDefault="00347053" w:rsidP="00993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16"/>
                <w:lang w:eastAsia="fr-FR"/>
              </w:rPr>
            </w:pPr>
          </w:p>
        </w:tc>
      </w:tr>
    </w:tbl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16"/>
          <w:lang w:eastAsia="fr-FR"/>
        </w:rPr>
      </w:pPr>
      <w:r w:rsidRPr="00F55951">
        <w:rPr>
          <w:rFonts w:ascii="Arial" w:eastAsia="Times New Roman" w:hAnsi="Arial" w:cs="Arial"/>
          <w:b/>
          <w:bCs/>
          <w:sz w:val="24"/>
          <w:szCs w:val="16"/>
          <w:lang w:eastAsia="fr-FR"/>
        </w:rPr>
        <w:t xml:space="preserve">Date limite de retour de(s) l’attestation(s) : </w:t>
      </w:r>
      <w:r w:rsidR="00B15022" w:rsidRPr="00B15022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lundi</w:t>
      </w:r>
      <w:r w:rsidRPr="008D7F08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</w:t>
      </w:r>
      <w:r w:rsidR="002043B7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2</w:t>
      </w:r>
      <w:r w:rsidR="000926B0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0</w:t>
      </w:r>
      <w:r w:rsidR="002043B7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fév</w:t>
      </w:r>
      <w:r w:rsidR="003A0AFF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r</w:t>
      </w:r>
      <w:r w:rsidR="002043B7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ier</w:t>
      </w:r>
      <w:r w:rsidRPr="008D7F08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202</w:t>
      </w:r>
      <w:r w:rsidR="00FA1A0B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3</w:t>
      </w:r>
    </w:p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eastAsia="Times New Roman" w:hAnsi="Arial" w:cs="Arial"/>
          <w:caps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b/>
          <w:bCs/>
          <w:caps/>
          <w:sz w:val="20"/>
          <w:szCs w:val="20"/>
          <w:lang w:eastAsia="fr-FR"/>
        </w:rPr>
        <w:t xml:space="preserve">Le CAndidat </w:t>
      </w:r>
    </w:p>
    <w:p w:rsidR="00F55951" w:rsidRPr="00F55951" w:rsidRDefault="00F55951" w:rsidP="00F55951">
      <w:pPr>
        <w:tabs>
          <w:tab w:val="left" w:leader="dot" w:pos="4253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Prénom(s)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55951" w:rsidRPr="00F55951" w:rsidRDefault="00F55951" w:rsidP="00F55951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Adresse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55951" w:rsidRPr="00F55951" w:rsidRDefault="00F55951" w:rsidP="00F55951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Ville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55951" w:rsidRPr="0058510C" w:rsidRDefault="00F55951" w:rsidP="0058510C">
      <w:pPr>
        <w:overflowPunct w:val="0"/>
        <w:autoSpaceDE w:val="0"/>
        <w:autoSpaceDN w:val="0"/>
        <w:adjustRightInd w:val="0"/>
        <w:spacing w:before="240" w:after="120" w:line="320" w:lineRule="atLeast"/>
        <w:textAlignment w:val="baseline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55951">
        <w:rPr>
          <w:rFonts w:ascii="Arial Narrow" w:eastAsia="Times New Roman" w:hAnsi="Arial Narrow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CB28E" wp14:editId="0BCAE833">
                <wp:simplePos x="0" y="0"/>
                <wp:positionH relativeFrom="column">
                  <wp:posOffset>-64135</wp:posOffset>
                </wp:positionH>
                <wp:positionV relativeFrom="paragraph">
                  <wp:posOffset>84455</wp:posOffset>
                </wp:positionV>
                <wp:extent cx="6715125" cy="4438650"/>
                <wp:effectExtent l="38100" t="38100" r="123825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43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1C22" id="Rectangle 2" o:spid="_x0000_s1026" style="position:absolute;margin-left:-5.05pt;margin-top:6.65pt;width:528.75pt;height:3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" filled="f" strokecolor="#7030a0" strokeweight="1pt">
                <v:shadow on="t" color="black" opacity="26214f" origin="-.5,-.5" offset=".74836mm,.74836mm"/>
              </v:rect>
            </w:pict>
          </mc:Fallback>
        </mc:AlternateContent>
      </w:r>
      <w:r w:rsidRPr="00F55951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  <w:r w:rsidR="009A0A06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: </w:t>
      </w:r>
      <w:r w:rsidRPr="0058510C">
        <w:rPr>
          <w:rFonts w:ascii="Arial" w:eastAsia="Times New Roman" w:hAnsi="Arial" w:cs="Arial"/>
          <w:b/>
          <w:i/>
          <w:sz w:val="18"/>
          <w:szCs w:val="18"/>
          <w:lang w:eastAsia="fr-FR"/>
        </w:rPr>
        <w:t>cocher la case correspondante</w:t>
      </w:r>
    </w:p>
    <w:tbl>
      <w:tblPr>
        <w:tblStyle w:val="Grilledutableau3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F55951" w:rsidRPr="00F55951" w:rsidTr="004C424D">
        <w:tc>
          <w:tcPr>
            <w:tcW w:w="2122" w:type="dxa"/>
          </w:tcPr>
          <w:p w:rsidR="00F55951" w:rsidRPr="00F55951" w:rsidRDefault="00731DAB" w:rsidP="00F5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51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55951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 artisanale</w:t>
            </w:r>
          </w:p>
        </w:tc>
        <w:tc>
          <w:tcPr>
            <w:tcW w:w="2414" w:type="dxa"/>
          </w:tcPr>
          <w:p w:rsidR="00F55951" w:rsidRPr="00F55951" w:rsidRDefault="00731DAB" w:rsidP="00F5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51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55951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Pâtisserie-boulangerie   artisanale</w:t>
            </w:r>
          </w:p>
        </w:tc>
        <w:tc>
          <w:tcPr>
            <w:tcW w:w="2410" w:type="dxa"/>
          </w:tcPr>
          <w:p w:rsidR="00F55951" w:rsidRPr="00F55951" w:rsidRDefault="00731DAB" w:rsidP="00F5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51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55951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Pâtisserie-chocolaterie artisanale</w:t>
            </w:r>
          </w:p>
        </w:tc>
        <w:tc>
          <w:tcPr>
            <w:tcW w:w="3536" w:type="dxa"/>
          </w:tcPr>
          <w:p w:rsidR="00F55951" w:rsidRPr="00F55951" w:rsidRDefault="00731DAB" w:rsidP="00F5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51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55951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Grande ou moyenne surface (disposant d’un laboratoire pâtisserie)</w:t>
            </w:r>
          </w:p>
        </w:tc>
      </w:tr>
    </w:tbl>
    <w:p w:rsidR="00F55951" w:rsidRPr="00F55951" w:rsidRDefault="00F55951" w:rsidP="001D5A75">
      <w:pPr>
        <w:tabs>
          <w:tab w:val="left" w:leader="dot" w:pos="1006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Dénomination sociale </w:t>
      </w:r>
      <w:r w:rsidRPr="00F55951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F55951" w:rsidRPr="00F55951" w:rsidRDefault="00F55951" w:rsidP="00F55951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Adresse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F55951" w:rsidRPr="00F55951" w:rsidRDefault="00F55951" w:rsidP="00F55951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Code postal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 Ville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D21727" w:rsidRDefault="00D21727" w:rsidP="00D21727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Code APE (ou NAF) de l'entreprise  : </w:t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1071A </w:t>
      </w:r>
      <w:r w:rsidR="00AD0401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1071C</w:t>
      </w:r>
      <w:r w:rsidR="00AD0401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1071D</w:t>
      </w:r>
      <w:r w:rsidR="00AD0401">
        <w:rPr>
          <w:rFonts w:ascii="Arial" w:eastAsia="Times New Roman" w:hAnsi="Arial" w:cs="Arial"/>
          <w:sz w:val="18"/>
          <w:szCs w:val="18"/>
          <w:lang w:eastAsia="fr-FR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Autre (</w:t>
      </w:r>
      <w:r w:rsidRPr="00D21727">
        <w:rPr>
          <w:rFonts w:ascii="Arial" w:eastAsia="Times New Roman" w:hAnsi="Arial" w:cs="Arial"/>
          <w:i/>
          <w:sz w:val="18"/>
          <w:szCs w:val="18"/>
          <w:lang w:eastAsia="fr-FR"/>
        </w:rPr>
        <w:t>préciser</w:t>
      </w:r>
      <w:r>
        <w:rPr>
          <w:rFonts w:ascii="Arial" w:eastAsia="Times New Roman" w:hAnsi="Arial" w:cs="Arial"/>
          <w:sz w:val="18"/>
          <w:szCs w:val="18"/>
          <w:lang w:eastAsia="fr-FR"/>
        </w:rPr>
        <w:t>) : .............................</w:t>
      </w:r>
      <w:r w:rsidR="00AD0401">
        <w:rPr>
          <w:rFonts w:ascii="Arial" w:eastAsia="Times New Roman" w:hAnsi="Arial" w:cs="Arial"/>
          <w:sz w:val="18"/>
          <w:szCs w:val="18"/>
          <w:lang w:eastAsia="fr-FR"/>
        </w:rPr>
        <w:t>....</w:t>
      </w:r>
      <w:r>
        <w:rPr>
          <w:rFonts w:ascii="Arial" w:eastAsia="Times New Roman" w:hAnsi="Arial" w:cs="Arial"/>
          <w:sz w:val="18"/>
          <w:szCs w:val="18"/>
          <w:lang w:eastAsia="fr-FR"/>
        </w:rPr>
        <w:t>....................</w:t>
      </w:r>
    </w:p>
    <w:p w:rsidR="00F55951" w:rsidRPr="00F55951" w:rsidRDefault="00F55951" w:rsidP="00D21727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>Numéro de SIR</w:t>
      </w:r>
      <w:r w:rsidR="00034540">
        <w:rPr>
          <w:rFonts w:ascii="Arial" w:eastAsia="Times New Roman" w:hAnsi="Arial" w:cs="Arial"/>
          <w:sz w:val="18"/>
          <w:szCs w:val="18"/>
          <w:lang w:eastAsia="fr-FR"/>
        </w:rPr>
        <w:t>ET : ............................................</w:t>
      </w:r>
    </w:p>
    <w:p w:rsidR="00F55951" w:rsidRPr="00F55951" w:rsidRDefault="00F55951" w:rsidP="00F55951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>Madame, Monsieur (nom prénom)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, exerçant la fonction de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br/>
        <w:t xml:space="preserve">représentant l’entreprise désignée ci-dessus atteste sur l’honneur que le candidat au CAP Pâtissier désigné, </w:t>
      </w:r>
    </w:p>
    <w:p w:rsidR="00F55951" w:rsidRPr="00F55951" w:rsidRDefault="00F55951" w:rsidP="00F55951">
      <w:pPr>
        <w:numPr>
          <w:ilvl w:val="0"/>
          <w:numId w:val="17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a réalisé dans l’entreprise un stage professionnel : 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du …… / …… / ………… au …… / …… / …………, </w:t>
      </w:r>
    </w:p>
    <w:p w:rsidR="00F55951" w:rsidRDefault="00F55951" w:rsidP="00F55951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soit un total de …… semaines sur la base de …… heures hebdomadaires,</w:t>
      </w:r>
      <w:r w:rsidR="009117A3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sous la responsabilité de :</w:t>
      </w:r>
    </w:p>
    <w:p w:rsidR="009117A3" w:rsidRPr="009117A3" w:rsidRDefault="009117A3" w:rsidP="00F55951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4"/>
          <w:szCs w:val="14"/>
          <w:lang w:eastAsia="fr-FR"/>
        </w:rPr>
      </w:pPr>
    </w:p>
    <w:p w:rsidR="009117A3" w:rsidRDefault="009117A3" w:rsidP="00F55951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9117A3">
        <w:rPr>
          <w:rFonts w:ascii="Arial" w:eastAsia="Times New Roman" w:hAnsi="Arial" w:cs="Arial"/>
          <w:bCs/>
          <w:sz w:val="18"/>
          <w:szCs w:val="18"/>
          <w:lang w:eastAsia="fr-FR"/>
        </w:rPr>
        <w:t>Mme, M. (nom prénom)........................................................., exerçant la fonction de .............................................</w:t>
      </w:r>
    </w:p>
    <w:p w:rsidR="009117A3" w:rsidRPr="009117A3" w:rsidRDefault="009117A3" w:rsidP="00F55951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14"/>
          <w:szCs w:val="14"/>
          <w:lang w:eastAsia="fr-FR"/>
        </w:rPr>
      </w:pPr>
    </w:p>
    <w:p w:rsidR="00F55951" w:rsidRDefault="00F55951" w:rsidP="00F5595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bCs/>
          <w:sz w:val="18"/>
          <w:szCs w:val="18"/>
          <w:lang w:eastAsia="fr-FR"/>
        </w:rPr>
        <w:t>a effectué dans ce cadre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les tâches suivantes (</w:t>
      </w:r>
      <w:r w:rsidRPr="00F55951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rayer celles non réalisées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) :</w:t>
      </w:r>
    </w:p>
    <w:p w:rsidR="00415F25" w:rsidRPr="00F55951" w:rsidRDefault="00415F25" w:rsidP="006F2D93">
      <w:pPr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  <w:sectPr w:rsidR="00F55951" w:rsidRPr="00F55951" w:rsidSect="00D3568C"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3"/>
        <w:tblW w:w="49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</w:tblGrid>
      <w:tr w:rsidR="00F55951" w:rsidRPr="00F55951" w:rsidTr="00D42CE0">
        <w:trPr>
          <w:trHeight w:val="271"/>
        </w:trPr>
        <w:tc>
          <w:tcPr>
            <w:tcW w:w="4962" w:type="dxa"/>
          </w:tcPr>
          <w:tbl>
            <w:tblPr>
              <w:tblStyle w:val="Grilledutableau3"/>
              <w:tblW w:w="4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8"/>
            </w:tblGrid>
            <w:tr w:rsidR="00F55951" w:rsidRPr="00F55951" w:rsidTr="00D42CE0">
              <w:trPr>
                <w:trHeight w:val="271"/>
              </w:trPr>
              <w:tc>
                <w:tcPr>
                  <w:tcW w:w="4998" w:type="dxa"/>
                </w:tcPr>
                <w:p w:rsidR="00F55951" w:rsidRPr="00F55951" w:rsidRDefault="00F55951" w:rsidP="004B2296">
                  <w:pPr>
                    <w:spacing w:after="0" w:line="240" w:lineRule="auto"/>
                    <w:ind w:left="215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  <w:t>Approvisionnement et stockage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4B2296">
                  <w:pPr>
                    <w:spacing w:after="0" w:line="240" w:lineRule="auto"/>
                    <w:ind w:left="215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T1.1 - Réceptionner les produits 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T1.2 - Stocker les marchandises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4B2296">
                  <w:pPr>
                    <w:spacing w:before="40" w:after="0" w:line="240" w:lineRule="auto"/>
                    <w:ind w:left="215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  <w:t>Organisation du travail selon les consignes données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T2.1 - Organiser ses tâches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T2.2 - Préparer le poste de travail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F55951" w:rsidRPr="00F55951" w:rsidRDefault="00F55951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T2.3 - Nettoyer et désinfecter l’environnement de travail</w:t>
                  </w:r>
                </w:p>
              </w:tc>
            </w:tr>
            <w:tr w:rsidR="00F55951" w:rsidRPr="00F55951" w:rsidTr="00D42CE0">
              <w:tc>
                <w:tcPr>
                  <w:tcW w:w="4998" w:type="dxa"/>
                </w:tcPr>
                <w:p w:rsidR="00D42CE0" w:rsidRDefault="00D42CE0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T2.4 - Gérer les produits en cours d’élaboration et finis</w:t>
                  </w:r>
                </w:p>
                <w:p w:rsidR="00F55951" w:rsidRPr="00F55951" w:rsidRDefault="00F55951" w:rsidP="00F55951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F55951" w:rsidRPr="00F55951" w:rsidRDefault="00F55951" w:rsidP="00F559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Élaboration de produits finis ou semi-finis à base de pâtes</w:t>
            </w:r>
          </w:p>
        </w:tc>
      </w:tr>
      <w:tr w:rsidR="00F55951" w:rsidRPr="00F55951" w:rsidTr="00D42CE0">
        <w:tc>
          <w:tcPr>
            <w:tcW w:w="4962" w:type="dxa"/>
          </w:tcPr>
          <w:p w:rsidR="00F55951" w:rsidRPr="00F55951" w:rsidRDefault="00F55951" w:rsidP="00F55951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T3.1 - Préparer les crèmes et les appareils à crème prise</w:t>
            </w:r>
          </w:p>
        </w:tc>
      </w:tr>
      <w:tr w:rsidR="00F55951" w:rsidRPr="00F55951" w:rsidTr="00D42CE0">
        <w:tc>
          <w:tcPr>
            <w:tcW w:w="4962" w:type="dxa"/>
          </w:tcPr>
          <w:p w:rsidR="00F55951" w:rsidRPr="00F55951" w:rsidRDefault="00F55951" w:rsidP="00F55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T3.2 - Réaliser des pâtisseries à base de pâtes </w:t>
            </w:r>
          </w:p>
        </w:tc>
      </w:tr>
      <w:tr w:rsidR="00F55951" w:rsidRPr="00F55951" w:rsidTr="00D42CE0">
        <w:tc>
          <w:tcPr>
            <w:tcW w:w="4962" w:type="dxa"/>
          </w:tcPr>
          <w:p w:rsidR="00F55951" w:rsidRPr="00F55951" w:rsidRDefault="00F55951" w:rsidP="00F55951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T3.3 - Réaliser des petits fours secs et moelleux</w:t>
            </w:r>
          </w:p>
        </w:tc>
      </w:tr>
      <w:tr w:rsidR="00F55951" w:rsidRPr="00F55951" w:rsidTr="00D42CE0">
        <w:tc>
          <w:tcPr>
            <w:tcW w:w="4962" w:type="dxa"/>
          </w:tcPr>
          <w:p w:rsidR="00F55951" w:rsidRPr="00F55951" w:rsidRDefault="00F55951" w:rsidP="00F55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T3.4 - Produire des meringues</w:t>
            </w:r>
          </w:p>
        </w:tc>
      </w:tr>
      <w:tr w:rsidR="00F55951" w:rsidRPr="00F55951" w:rsidTr="00D42CE0">
        <w:tc>
          <w:tcPr>
            <w:tcW w:w="4962" w:type="dxa"/>
          </w:tcPr>
          <w:p w:rsidR="00F55951" w:rsidRPr="00F55951" w:rsidRDefault="00F55951" w:rsidP="00F559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T3.5 - Analyser la production réalisée</w:t>
            </w:r>
          </w:p>
        </w:tc>
      </w:tr>
    </w:tbl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</w:pPr>
    </w:p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F55951" w:rsidRPr="00F55951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:rsidR="00F55951" w:rsidRPr="00F55951" w:rsidRDefault="00F55951" w:rsidP="00F5595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F55951" w:rsidRPr="00F55951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  <w:r w:rsidRPr="00F55951">
        <w:rPr>
          <w:rFonts w:ascii="Arial Narrow" w:eastAsia="Times New Roman" w:hAnsi="Arial Narrow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391160</wp:posOffset>
                </wp:positionV>
                <wp:extent cx="6827520" cy="118110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951" w:rsidRDefault="00F55951" w:rsidP="00F559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service des examens et concours vérifiera</w:t>
                            </w:r>
                            <w:r w:rsidR="009117A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, avec le concours de l'inspecteur de l'Éducation nationale, la véracité des attestations et la recevabilité</w:t>
                            </w: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9117A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 dossier d'inscription. Il pourra, si besoin, réclamer un complément d'informations</w:t>
                            </w: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:rsidR="009117A3" w:rsidRPr="009117A3" w:rsidRDefault="009117A3" w:rsidP="009117A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9117A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Toute attestation renseignée de manière incomplète entraînera l'irrecevabilité du dossier d'inscription.</w:t>
                            </w:r>
                          </w:p>
                          <w:p w:rsidR="00F55951" w:rsidRPr="00F55951" w:rsidRDefault="00F55951" w:rsidP="00F559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20" w:lineRule="atLeast"/>
                              <w:ind w:left="2126" w:firstLine="709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Fait à ................................................................, le ...........................................................</w:t>
                            </w:r>
                          </w:p>
                          <w:tbl>
                            <w:tblPr>
                              <w:tblStyle w:val="Grilledutableau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27"/>
                              <w:gridCol w:w="5027"/>
                            </w:tblGrid>
                            <w:tr w:rsidR="00F55951" w:rsidRPr="00F55951" w:rsidTr="004C424D">
                              <w:tc>
                                <w:tcPr>
                                  <w:tcW w:w="5027" w:type="dxa"/>
                                </w:tcPr>
                                <w:p w:rsidR="00F55951" w:rsidRPr="00F55951" w:rsidRDefault="00F55951" w:rsidP="00F55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F5595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Cachet de l’entreprise :</w:t>
                                  </w:r>
                                </w:p>
                              </w:tc>
                              <w:tc>
                                <w:tcPr>
                                  <w:tcW w:w="5027" w:type="dxa"/>
                                </w:tcPr>
                                <w:p w:rsidR="00F55951" w:rsidRPr="00F55951" w:rsidRDefault="00F55951" w:rsidP="00F55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F5595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Signature du représentant de l’entreprise</w:t>
                                  </w:r>
                                </w:p>
                              </w:tc>
                            </w:tr>
                          </w:tbl>
                          <w:p w:rsidR="00F55951" w:rsidRDefault="00F55951" w:rsidP="00D42C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.6pt;margin-top:30.8pt;width:537.6pt;height:9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" stroked="f">
                <v:textbox>
                  <w:txbxContent>
                    <w:p w:rsidR="00F55951" w:rsidRDefault="00F55951" w:rsidP="00F559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service des examens et concours vérifiera</w:t>
                      </w:r>
                      <w:r w:rsidR="009117A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, avec le concours de l'inspecteur de l'Éducation nationale, la véracité des attestations et la recevabilité</w:t>
                      </w: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9117A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 dossier d'inscription. Il pourra, si besoin, réclamer un complément d'informations</w:t>
                      </w: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:rsidR="009117A3" w:rsidRPr="009117A3" w:rsidRDefault="009117A3" w:rsidP="009117A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9117A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u w:val="single"/>
                          <w:lang w:eastAsia="fr-FR"/>
                        </w:rPr>
                        <w:t>Toute attestation renseignée de manière incomplète entraînera l'irrecevabilité du dossier d'inscription.</w:t>
                      </w:r>
                    </w:p>
                    <w:p w:rsidR="00F55951" w:rsidRPr="00F55951" w:rsidRDefault="00F55951" w:rsidP="00F559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20" w:lineRule="atLeast"/>
                        <w:ind w:left="2126" w:firstLine="709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Fait à ................................................................, le ...........................................................</w:t>
                      </w:r>
                    </w:p>
                    <w:tbl>
                      <w:tblPr>
                        <w:tblStyle w:val="Grilledutableau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27"/>
                        <w:gridCol w:w="5027"/>
                      </w:tblGrid>
                      <w:tr w:rsidR="00F55951" w:rsidRPr="00F55951" w:rsidTr="004C424D">
                        <w:tc>
                          <w:tcPr>
                            <w:tcW w:w="5027" w:type="dxa"/>
                          </w:tcPr>
                          <w:p w:rsidR="00F55951" w:rsidRPr="00F55951" w:rsidRDefault="00F55951" w:rsidP="00F55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Cachet de l’entreprise :</w:t>
                            </w:r>
                          </w:p>
                        </w:tc>
                        <w:tc>
                          <w:tcPr>
                            <w:tcW w:w="5027" w:type="dxa"/>
                          </w:tcPr>
                          <w:p w:rsidR="00F55951" w:rsidRPr="00F55951" w:rsidRDefault="00F55951" w:rsidP="00F55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Signature du représentant de l’entreprise</w:t>
                            </w:r>
                          </w:p>
                        </w:tc>
                      </w:tr>
                    </w:tbl>
                    <w:p w:rsidR="00F55951" w:rsidRDefault="00F55951" w:rsidP="00D42CE0"/>
                  </w:txbxContent>
                </v:textbox>
                <w10:wrap type="square"/>
              </v:shape>
            </w:pict>
          </mc:Fallback>
        </mc:AlternateContent>
      </w:r>
    </w:p>
    <w:p w:rsidR="00D67BAB" w:rsidRPr="00557220" w:rsidRDefault="00D67BAB" w:rsidP="00D67BAB">
      <w:pPr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220">
        <w:rPr>
          <w:rFonts w:ascii="Arial" w:eastAsia="Times New Roman" w:hAnsi="Arial" w:cs="Arial"/>
          <w:b/>
          <w:noProof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45C708" wp14:editId="79F173B1">
                <wp:simplePos x="0" y="0"/>
                <wp:positionH relativeFrom="column">
                  <wp:posOffset>-128905</wp:posOffset>
                </wp:positionH>
                <wp:positionV relativeFrom="paragraph">
                  <wp:posOffset>635</wp:posOffset>
                </wp:positionV>
                <wp:extent cx="1363980" cy="960120"/>
                <wp:effectExtent l="0" t="0" r="762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BAB" w:rsidRDefault="00D67BAB" w:rsidP="00D67B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24554E" wp14:editId="39E93F1E">
                                  <wp:extent cx="1196340" cy="960120"/>
                                  <wp:effectExtent l="0" t="0" r="3810" b="0"/>
                                  <wp:docPr id="13" name="Image 3" descr="U:\SESSION-2020-ALIMENTATION-SOMMELLERIE-TAXIDERMIE\2020-VISUELS\VISUELS-DIVERS\2021_Logo_Complet_Académique_Dijon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U:\SESSION-2020-ALIMENTATION-SOMMELLERIE-TAXIDERMIE\2020-VISUELS\VISUELS-DIVERS\2021_Logo_Complet_Académique_Dijon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C708" id="_x0000_s1028" type="#_x0000_t202" style="position:absolute;left:0;text-align:left;margin-left:-10.15pt;margin-top:.05pt;width:107.4pt;height:7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" stroked="f">
                <v:textbox>
                  <w:txbxContent>
                    <w:p w:rsidR="00D67BAB" w:rsidRDefault="00D67BAB" w:rsidP="00D67BA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24554E" wp14:editId="39E93F1E">
                            <wp:extent cx="1196340" cy="960120"/>
                            <wp:effectExtent l="0" t="0" r="3810" b="0"/>
                            <wp:docPr id="13" name="Image 3" descr="U:\SESSION-2020-ALIMENTATION-SOMMELLERIE-TAXIDERMIE\2020-VISUELS\VISUELS-DIVERS\2021_Logo_Complet_Académique_Dijon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U:\SESSION-2020-ALIMENTATION-SOMMELLERIE-TAXIDERMIE\2020-VISUELS\VISUELS-DIVERS\2021_Logo_Complet_Académique_Dijon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96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CAP PÂTISSIER - SESSION </w:t>
      </w:r>
      <w:r w:rsidR="00896D5F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JUIN </w:t>
      </w: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A1A0B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D67BAB" w:rsidRPr="00557220" w:rsidRDefault="00D67BAB" w:rsidP="00D67BAB">
      <w:pPr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220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 de stage professionnel</w:t>
      </w:r>
      <w:r w:rsidR="003A0AFF">
        <w:rPr>
          <w:rFonts w:ascii="Arial" w:eastAsia="Times New Roman" w:hAnsi="Arial" w:cs="Arial"/>
          <w:b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pâtisserie</w:t>
      </w:r>
      <w:r w:rsidRPr="00557220"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candidat libre </w:t>
      </w:r>
      <w:r w:rsidR="003A0AFF">
        <w:rPr>
          <w:rFonts w:ascii="Arial" w:eastAsia="Times New Roman" w:hAnsi="Arial" w:cs="Arial"/>
          <w:sz w:val="26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enseignement à distance</w:t>
      </w:r>
    </w:p>
    <w:p w:rsidR="00D67BAB" w:rsidRPr="00F55951" w:rsidRDefault="00D67BAB" w:rsidP="00D67BAB">
      <w:pPr>
        <w:shd w:val="clear" w:color="auto" w:fill="7030A0"/>
        <w:tabs>
          <w:tab w:val="center" w:pos="4962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center"/>
        <w:textAlignment w:val="baseline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9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55951"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Entremets et petits gâteaux</w:t>
      </w:r>
    </w:p>
    <w:p w:rsidR="00415F25" w:rsidRPr="00415F25" w:rsidRDefault="00415F25" w:rsidP="00415F25">
      <w:pPr>
        <w:spacing w:before="120" w:after="0" w:line="249" w:lineRule="auto"/>
        <w:ind w:left="27" w:right="-286"/>
        <w:jc w:val="both"/>
        <w:rPr>
          <w:rFonts w:ascii="Arial" w:eastAsia="Times New Roman" w:hAnsi="Arial" w:cs="Arial"/>
          <w:bCs/>
          <w:sz w:val="10"/>
          <w:szCs w:val="10"/>
        </w:rPr>
      </w:pPr>
    </w:p>
    <w:p w:rsidR="003A0AFF" w:rsidRPr="00F55951" w:rsidRDefault="003A0AFF" w:rsidP="003A0AFF">
      <w:pPr>
        <w:spacing w:after="0" w:line="240" w:lineRule="auto"/>
        <w:ind w:left="28" w:right="-284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Grilledutableau3"/>
        <w:tblW w:w="10642" w:type="dxa"/>
        <w:tblInd w:w="-157" w:type="dxa"/>
        <w:tblLook w:val="04A0" w:firstRow="1" w:lastRow="0" w:firstColumn="1" w:lastColumn="0" w:noHBand="0" w:noVBand="1"/>
      </w:tblPr>
      <w:tblGrid>
        <w:gridCol w:w="10642"/>
      </w:tblGrid>
      <w:tr w:rsidR="00D67BAB" w:rsidRPr="00F55951" w:rsidTr="004C424D">
        <w:trPr>
          <w:trHeight w:val="1156"/>
        </w:trPr>
        <w:tc>
          <w:tcPr>
            <w:tcW w:w="106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053" w:rsidRDefault="00347053" w:rsidP="000B78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</w:p>
          <w:p w:rsidR="003A0AFF" w:rsidRDefault="00D67BAB" w:rsidP="000B78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Conformément au règlement d’examen, </w:t>
            </w:r>
            <w:hyperlink r:id="rId19" w:history="1">
              <w:r w:rsidR="003A0AFF" w:rsidRPr="00F55951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https://www.legifrance.gouv.fr/jo_pdf.do?id=JORFTEXT000038376626</w:t>
              </w:r>
            </w:hyperlink>
            <w:r w:rsidR="007165B8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,</w:t>
            </w:r>
          </w:p>
          <w:p w:rsidR="00D3249C" w:rsidRDefault="00D67BAB" w:rsidP="00D324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le candidat doit réaliser, dans les trois années précédant la session d’examen pour l’épreuve EP</w:t>
            </w:r>
            <w:r w:rsidR="000B7830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2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, un stage professionnel dans une entreprise proposant des activités en adéquation avec le pôle </w:t>
            </w:r>
            <w:r w:rsidR="000B7830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2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 (</w:t>
            </w:r>
            <w:r w:rsidR="000B7830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entremet et petits gâteaux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) d’une durée minimale de sept semaines consécutives, sur la base d’un calcul de 35 heures / semaine soit 245 heures. Une attestation de(s) l’entreprise(s) justifiant les stages effectués dans les conditions</w:t>
            </w:r>
            <w:r w:rsidRPr="00F55951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 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requises</w:t>
            </w:r>
            <w:r w:rsidRPr="00F55951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 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devra être fournie par le candidat lors de l’inscription à l’examen</w:t>
            </w:r>
            <w:r w:rsidR="004236BD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,</w:t>
            </w:r>
            <w:r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 </w:t>
            </w:r>
            <w:r w:rsidR="00D3249C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avec une tolérance </w:t>
            </w:r>
            <w:r w:rsidR="003F3C57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 xml:space="preserve">de retour </w:t>
            </w:r>
            <w:r w:rsidR="00D3249C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jusqu'au lundi 20 février 2023</w:t>
            </w:r>
            <w:r w:rsidR="00D3249C" w:rsidRPr="00F55951"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  <w:t>.</w:t>
            </w:r>
          </w:p>
          <w:p w:rsidR="00D67BAB" w:rsidRDefault="00D67BAB" w:rsidP="00993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fr-FR"/>
              </w:rPr>
            </w:pPr>
            <w:r w:rsidRPr="00F55951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fr-FR"/>
              </w:rPr>
              <w:t>En l’absence de cette attestation dûment complétée et signée, l’inscription ne pourra pas être validée.</w:t>
            </w:r>
          </w:p>
          <w:p w:rsidR="00347053" w:rsidRPr="00F55951" w:rsidRDefault="00347053" w:rsidP="00993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16"/>
                <w:lang w:eastAsia="fr-FR"/>
              </w:rPr>
            </w:pPr>
          </w:p>
        </w:tc>
      </w:tr>
    </w:tbl>
    <w:p w:rsidR="00D67BAB" w:rsidRPr="00F55951" w:rsidRDefault="00D67BAB" w:rsidP="003A0AF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16"/>
          <w:lang w:eastAsia="fr-FR"/>
        </w:rPr>
      </w:pPr>
      <w:r w:rsidRPr="00F55951">
        <w:rPr>
          <w:rFonts w:ascii="Arial" w:eastAsia="Times New Roman" w:hAnsi="Arial" w:cs="Arial"/>
          <w:b/>
          <w:bCs/>
          <w:sz w:val="24"/>
          <w:szCs w:val="16"/>
          <w:lang w:eastAsia="fr-FR"/>
        </w:rPr>
        <w:t xml:space="preserve">Date limite de retour de(s) l’attestation(s) : </w:t>
      </w:r>
      <w:r w:rsidR="00B15022" w:rsidRPr="00B15022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lundi</w:t>
      </w:r>
      <w:r w:rsidRPr="00B15022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</w:t>
      </w:r>
      <w:r w:rsidR="002043B7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2</w:t>
      </w:r>
      <w:r w:rsidR="000926B0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0</w:t>
      </w:r>
      <w:r w:rsidR="002043B7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février</w:t>
      </w:r>
      <w:r w:rsidRPr="008D7F08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 xml:space="preserve"> 202</w:t>
      </w:r>
      <w:r w:rsidR="00FA1A0B">
        <w:rPr>
          <w:rFonts w:ascii="Arial" w:eastAsia="Times New Roman" w:hAnsi="Arial" w:cs="Arial"/>
          <w:b/>
          <w:bCs/>
          <w:sz w:val="24"/>
          <w:szCs w:val="16"/>
          <w:u w:val="single"/>
          <w:lang w:eastAsia="fr-FR"/>
        </w:rPr>
        <w:t>3</w:t>
      </w:r>
    </w:p>
    <w:p w:rsidR="00D67BAB" w:rsidRPr="00F55951" w:rsidRDefault="00D67BAB" w:rsidP="003A0AFF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" w:eastAsia="Times New Roman" w:hAnsi="Arial" w:cs="Arial"/>
          <w:caps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b/>
          <w:bCs/>
          <w:caps/>
          <w:sz w:val="20"/>
          <w:szCs w:val="20"/>
          <w:lang w:eastAsia="fr-FR"/>
        </w:rPr>
        <w:t xml:space="preserve">Le CAndidat </w:t>
      </w:r>
    </w:p>
    <w:p w:rsidR="00D67BAB" w:rsidRPr="00F55951" w:rsidRDefault="00D67BAB" w:rsidP="00D67BAB">
      <w:pPr>
        <w:tabs>
          <w:tab w:val="left" w:leader="dot" w:pos="4253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Prénom(s)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D67BAB" w:rsidRPr="00F55951" w:rsidRDefault="00D67BAB" w:rsidP="00D67BAB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Adresse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D67BAB" w:rsidRPr="00F55951" w:rsidRDefault="00D67BAB" w:rsidP="00D67BAB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F55951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Ville : </w:t>
      </w:r>
      <w:r w:rsidRPr="00F5595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D67BAB" w:rsidRPr="0058510C" w:rsidRDefault="00557220" w:rsidP="0058510C">
      <w:pPr>
        <w:overflowPunct w:val="0"/>
        <w:autoSpaceDE w:val="0"/>
        <w:autoSpaceDN w:val="0"/>
        <w:adjustRightInd w:val="0"/>
        <w:spacing w:before="240" w:after="120" w:line="320" w:lineRule="atLeast"/>
        <w:textAlignment w:val="baseline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55951">
        <w:rPr>
          <w:rFonts w:ascii="Arial Narrow" w:eastAsia="Times New Roman" w:hAnsi="Arial Narrow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0DAAC" wp14:editId="3E41B34E">
                <wp:simplePos x="0" y="0"/>
                <wp:positionH relativeFrom="column">
                  <wp:posOffset>-64135</wp:posOffset>
                </wp:positionH>
                <wp:positionV relativeFrom="paragraph">
                  <wp:posOffset>67945</wp:posOffset>
                </wp:positionV>
                <wp:extent cx="6715125" cy="4657725"/>
                <wp:effectExtent l="38100" t="38100" r="123825" b="1238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65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3B7FF" id="Rectangle 11" o:spid="_x0000_s1026" style="position:absolute;margin-left:-5.05pt;margin-top:5.35pt;width:528.75pt;height:3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" filled="f" strokecolor="#7030a0" strokeweight="1pt">
                <v:shadow on="t" color="black" opacity="26214f" origin="-.5,-.5" offset=".74836mm,.74836mm"/>
              </v:rect>
            </w:pict>
          </mc:Fallback>
        </mc:AlternateContent>
      </w:r>
      <w:r w:rsidR="00D67BAB" w:rsidRPr="00F55951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  <w:r w:rsidR="0058510C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</w:t>
      </w:r>
      <w:r w:rsidR="009A0A06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:</w:t>
      </w:r>
      <w:r w:rsidR="0058510C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</w:t>
      </w:r>
      <w:r w:rsidR="009A0A06">
        <w:rPr>
          <w:rFonts w:ascii="Arial" w:eastAsia="Times New Roman" w:hAnsi="Arial" w:cs="Arial"/>
          <w:b/>
          <w:i/>
          <w:sz w:val="18"/>
          <w:szCs w:val="18"/>
          <w:lang w:eastAsia="fr-FR"/>
        </w:rPr>
        <w:t>co</w:t>
      </w:r>
      <w:r w:rsidR="00D67BAB" w:rsidRPr="0058510C">
        <w:rPr>
          <w:rFonts w:ascii="Arial" w:eastAsia="Times New Roman" w:hAnsi="Arial" w:cs="Arial"/>
          <w:b/>
          <w:i/>
          <w:sz w:val="18"/>
          <w:szCs w:val="18"/>
          <w:lang w:eastAsia="fr-FR"/>
        </w:rPr>
        <w:t>cher la case correspondante</w:t>
      </w:r>
    </w:p>
    <w:tbl>
      <w:tblPr>
        <w:tblStyle w:val="Grilledutableau3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D67BAB" w:rsidRPr="00F55951" w:rsidTr="004C424D">
        <w:tc>
          <w:tcPr>
            <w:tcW w:w="2122" w:type="dxa"/>
          </w:tcPr>
          <w:p w:rsidR="00D67BAB" w:rsidRPr="00F55951" w:rsidRDefault="00731DAB" w:rsidP="004C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11188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AB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D67BAB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 artisanale</w:t>
            </w:r>
          </w:p>
        </w:tc>
        <w:tc>
          <w:tcPr>
            <w:tcW w:w="2414" w:type="dxa"/>
          </w:tcPr>
          <w:p w:rsidR="00D67BAB" w:rsidRPr="00F55951" w:rsidRDefault="00731DAB" w:rsidP="004C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-4847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AB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D67BAB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Pâtisserie-boulangerie   artisanale</w:t>
            </w:r>
          </w:p>
        </w:tc>
        <w:tc>
          <w:tcPr>
            <w:tcW w:w="2410" w:type="dxa"/>
          </w:tcPr>
          <w:p w:rsidR="00D67BAB" w:rsidRPr="00F55951" w:rsidRDefault="00731DAB" w:rsidP="004C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14372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AB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D67BAB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Pâtisserie-chocolaterie artisanale</w:t>
            </w:r>
          </w:p>
        </w:tc>
        <w:tc>
          <w:tcPr>
            <w:tcW w:w="3536" w:type="dxa"/>
          </w:tcPr>
          <w:p w:rsidR="00D67BAB" w:rsidRPr="00F55951" w:rsidRDefault="00731DAB" w:rsidP="004C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fr-FR"/>
                </w:rPr>
                <w:id w:val="-49804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AB" w:rsidRPr="00F55951">
                  <w:rPr>
                    <w:rFonts w:ascii="Segoe UI Symbol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D67BAB"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Grande ou moyenne surface (disposant d’un laboratoire pâtisserie)</w:t>
            </w:r>
          </w:p>
        </w:tc>
      </w:tr>
    </w:tbl>
    <w:p w:rsidR="00D67BAB" w:rsidRPr="00F55951" w:rsidRDefault="00D67BAB" w:rsidP="001D5A75">
      <w:pPr>
        <w:tabs>
          <w:tab w:val="left" w:leader="dot" w:pos="1006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Dénomination sociale </w:t>
      </w:r>
      <w:r w:rsidRPr="00F55951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D67BAB" w:rsidRPr="00F55951" w:rsidRDefault="00D67BAB" w:rsidP="00D67BAB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Adresse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D67BAB" w:rsidRPr="00F55951" w:rsidRDefault="00D67BAB" w:rsidP="00D67BAB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Code postal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 Ville :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:rsidR="0058510C" w:rsidRDefault="00557220" w:rsidP="0058510C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Code 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 xml:space="preserve">Code APE (ou NAF) de l'entreprise  : 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 xml:space="preserve"> 1071A    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 xml:space="preserve"> 1071C    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 xml:space="preserve"> 1071D    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 xml:space="preserve"> Autre (</w:t>
      </w:r>
      <w:r w:rsidR="0058510C" w:rsidRPr="00D21727">
        <w:rPr>
          <w:rFonts w:ascii="Arial" w:eastAsia="Times New Roman" w:hAnsi="Arial" w:cs="Arial"/>
          <w:i/>
          <w:sz w:val="18"/>
          <w:szCs w:val="18"/>
          <w:lang w:eastAsia="fr-FR"/>
        </w:rPr>
        <w:t>préciser</w:t>
      </w:r>
      <w:r w:rsidR="0058510C">
        <w:rPr>
          <w:rFonts w:ascii="Arial" w:eastAsia="Times New Roman" w:hAnsi="Arial" w:cs="Arial"/>
          <w:sz w:val="18"/>
          <w:szCs w:val="18"/>
          <w:lang w:eastAsia="fr-FR"/>
        </w:rPr>
        <w:t>) : ...........................................</w:t>
      </w:r>
    </w:p>
    <w:p w:rsidR="00557220" w:rsidRPr="00F55951" w:rsidRDefault="00557220" w:rsidP="00557220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>Numéro de SIR</w:t>
      </w:r>
      <w:r>
        <w:rPr>
          <w:rFonts w:ascii="Arial" w:eastAsia="Times New Roman" w:hAnsi="Arial" w:cs="Arial"/>
          <w:sz w:val="18"/>
          <w:szCs w:val="18"/>
          <w:lang w:eastAsia="fr-FR"/>
        </w:rPr>
        <w:t>ET : ............................................</w:t>
      </w:r>
    </w:p>
    <w:p w:rsidR="00557220" w:rsidRPr="00F55951" w:rsidRDefault="00557220" w:rsidP="00557220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>Madame, Monsieur (nom prénom)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, exerçant la fonction de </w:t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F55951">
        <w:rPr>
          <w:rFonts w:ascii="Arial" w:eastAsia="Times New Roman" w:hAnsi="Arial" w:cs="Arial"/>
          <w:sz w:val="18"/>
          <w:szCs w:val="18"/>
          <w:lang w:eastAsia="fr-FR"/>
        </w:rPr>
        <w:br/>
        <w:t xml:space="preserve">représentant l’entreprise désignée ci-dessus atteste sur l’honneur que le candidat au CAP Pâtissier désigné, </w:t>
      </w:r>
    </w:p>
    <w:p w:rsidR="00557220" w:rsidRPr="00F55951" w:rsidRDefault="00557220" w:rsidP="00557220">
      <w:pPr>
        <w:numPr>
          <w:ilvl w:val="0"/>
          <w:numId w:val="17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sz w:val="18"/>
          <w:szCs w:val="18"/>
          <w:lang w:eastAsia="fr-FR"/>
        </w:rPr>
        <w:t xml:space="preserve">a réalisé dans l’entreprise un stage professionnel : 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du …… / …… / ………… au …… / …… / …………, </w:t>
      </w:r>
    </w:p>
    <w:p w:rsidR="00557220" w:rsidRDefault="00557220" w:rsidP="00557220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soit un total de …… semaines sur la base de …… heures hebdomadaires,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sous la responsabilité de :</w:t>
      </w:r>
    </w:p>
    <w:p w:rsidR="00557220" w:rsidRPr="009117A3" w:rsidRDefault="00557220" w:rsidP="00557220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4"/>
          <w:szCs w:val="14"/>
          <w:lang w:eastAsia="fr-FR"/>
        </w:rPr>
      </w:pPr>
    </w:p>
    <w:p w:rsidR="00557220" w:rsidRDefault="00557220" w:rsidP="00557220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9117A3">
        <w:rPr>
          <w:rFonts w:ascii="Arial" w:eastAsia="Times New Roman" w:hAnsi="Arial" w:cs="Arial"/>
          <w:bCs/>
          <w:sz w:val="18"/>
          <w:szCs w:val="18"/>
          <w:lang w:eastAsia="fr-FR"/>
        </w:rPr>
        <w:t>Mme, M. (nom prénom)........................................................., exerçant la fonction de .............................................</w:t>
      </w:r>
    </w:p>
    <w:p w:rsidR="00557220" w:rsidRPr="00557220" w:rsidRDefault="00557220" w:rsidP="00557220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14"/>
          <w:szCs w:val="14"/>
          <w:lang w:eastAsia="fr-FR"/>
        </w:rPr>
      </w:pPr>
    </w:p>
    <w:p w:rsidR="00D67BAB" w:rsidRDefault="00D67BAB" w:rsidP="00D67BA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" w:eastAsia="Times New Roman" w:hAnsi="Arial" w:cs="Arial"/>
          <w:bCs/>
          <w:sz w:val="18"/>
          <w:szCs w:val="18"/>
          <w:lang w:eastAsia="fr-FR"/>
        </w:rPr>
        <w:t>a effectué dans ce cadre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les tâches suivantes (</w:t>
      </w:r>
      <w:r w:rsidRPr="00F55951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rayer celles non réalisées</w:t>
      </w:r>
      <w:r w:rsidRPr="00F559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) :</w:t>
      </w:r>
    </w:p>
    <w:p w:rsidR="008B73AF" w:rsidRPr="00F55951" w:rsidRDefault="00141155" w:rsidP="008B73AF">
      <w:pPr>
        <w:overflowPunct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55951">
        <w:rPr>
          <w:rFonts w:ascii="Arial Narrow" w:eastAsia="Times New Roman" w:hAnsi="Arial Narrow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42BC6E" wp14:editId="7E43B102">
                <wp:simplePos x="0" y="0"/>
                <wp:positionH relativeFrom="margin">
                  <wp:align>center</wp:align>
                </wp:positionH>
                <wp:positionV relativeFrom="paragraph">
                  <wp:posOffset>2327910</wp:posOffset>
                </wp:positionV>
                <wp:extent cx="6827520" cy="11811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A3" w:rsidRDefault="009117A3" w:rsidP="009117A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service des examens et concours vérifiera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, avec le concours de l'inspecteur de l'Éducation nationale, la véracité des attestations et la recevabilité</w:t>
                            </w: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 dossier d'inscription. Il pourra, si besoin, réclamer un complément d'informations</w:t>
                            </w:r>
                            <w:r w:rsidRPr="00F5595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:rsidR="009117A3" w:rsidRPr="009117A3" w:rsidRDefault="009117A3" w:rsidP="009117A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9117A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Toute attestation renseignée de manière incomplète entraînera l'irrecevabilité du dossier d'inscription.</w:t>
                            </w:r>
                          </w:p>
                          <w:p w:rsidR="00D67BAB" w:rsidRPr="00347053" w:rsidRDefault="00D67BAB" w:rsidP="00D67BA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20" w:lineRule="atLeast"/>
                              <w:ind w:left="2126" w:firstLine="709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4705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Fait à ................................................................, le ...........................................................</w:t>
                            </w:r>
                          </w:p>
                          <w:tbl>
                            <w:tblPr>
                              <w:tblStyle w:val="Grilledutableau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27"/>
                              <w:gridCol w:w="5027"/>
                            </w:tblGrid>
                            <w:tr w:rsidR="00D67BAB" w:rsidRPr="00F55951" w:rsidTr="004C424D">
                              <w:tc>
                                <w:tcPr>
                                  <w:tcW w:w="5027" w:type="dxa"/>
                                </w:tcPr>
                                <w:p w:rsidR="00D67BAB" w:rsidRPr="00F55951" w:rsidRDefault="00D67BAB" w:rsidP="00F55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F5595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Cachet de l’entreprise :</w:t>
                                  </w:r>
                                </w:p>
                              </w:tc>
                              <w:tc>
                                <w:tcPr>
                                  <w:tcW w:w="5027" w:type="dxa"/>
                                </w:tcPr>
                                <w:p w:rsidR="00D67BAB" w:rsidRPr="00F55951" w:rsidRDefault="00D67BAB" w:rsidP="00F55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F5595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Signature du représentant de l’entreprise</w:t>
                                  </w:r>
                                </w:p>
                              </w:tc>
                            </w:tr>
                          </w:tbl>
                          <w:p w:rsidR="00D67BAB" w:rsidRPr="0058510C" w:rsidRDefault="00D67BAB" w:rsidP="000926B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1525A" w:rsidRDefault="0061525A" w:rsidP="0009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BC6E" id="_x0000_s1029" type="#_x0000_t202" style="position:absolute;left:0;text-align:left;margin-left:0;margin-top:183.3pt;width:537.6pt;height:93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" stroked="f">
                <v:textbox>
                  <w:txbxContent>
                    <w:p w:rsidR="009117A3" w:rsidRDefault="009117A3" w:rsidP="009117A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service des examens et concours vérifiera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, avec le concours de l'inspecteur de l'Éducation nationale, la véracité des attestations et la recevabilité</w:t>
                      </w: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 dossier d'inscription. Il pourra, si besoin, réclamer un complément d'informations</w:t>
                      </w:r>
                      <w:r w:rsidRPr="00F55951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:rsidR="009117A3" w:rsidRPr="009117A3" w:rsidRDefault="009117A3" w:rsidP="009117A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9117A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u w:val="single"/>
                          <w:lang w:eastAsia="fr-FR"/>
                        </w:rPr>
                        <w:t>Toute attestation renseignée de manière incomplète entraînera l'irrecevabilité du dossier d'inscription.</w:t>
                      </w:r>
                    </w:p>
                    <w:p w:rsidR="00D67BAB" w:rsidRPr="00347053" w:rsidRDefault="00D67BAB" w:rsidP="00D67BA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20" w:lineRule="atLeast"/>
                        <w:ind w:left="2126" w:firstLine="709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34705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Fait à ................................................................, le ...........................................................</w:t>
                      </w:r>
                    </w:p>
                    <w:tbl>
                      <w:tblPr>
                        <w:tblStyle w:val="Grilledutableau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27"/>
                        <w:gridCol w:w="5027"/>
                      </w:tblGrid>
                      <w:tr w:rsidR="00D67BAB" w:rsidRPr="00F55951" w:rsidTr="004C424D">
                        <w:tc>
                          <w:tcPr>
                            <w:tcW w:w="5027" w:type="dxa"/>
                          </w:tcPr>
                          <w:p w:rsidR="00D67BAB" w:rsidRPr="00F55951" w:rsidRDefault="00D67BAB" w:rsidP="00F55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Cachet de l’entreprise :</w:t>
                            </w:r>
                          </w:p>
                        </w:tc>
                        <w:tc>
                          <w:tcPr>
                            <w:tcW w:w="5027" w:type="dxa"/>
                          </w:tcPr>
                          <w:p w:rsidR="00D67BAB" w:rsidRPr="00F55951" w:rsidRDefault="00D67BAB" w:rsidP="00F55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59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Signature du représentant de l’entreprise</w:t>
                            </w:r>
                          </w:p>
                        </w:tc>
                      </w:tr>
                    </w:tbl>
                    <w:p w:rsidR="00D67BAB" w:rsidRPr="0058510C" w:rsidRDefault="00D67BAB" w:rsidP="000926B0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1525A" w:rsidRDefault="0061525A" w:rsidP="000926B0"/>
                  </w:txbxContent>
                </v:textbox>
                <w10:wrap type="square" anchorx="margin"/>
              </v:shape>
            </w:pict>
          </mc:Fallback>
        </mc:AlternateContent>
      </w:r>
    </w:p>
    <w:p w:rsidR="00D67BAB" w:rsidRPr="00F55951" w:rsidRDefault="00D67BAB" w:rsidP="00D67BA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fr-FR"/>
        </w:rPr>
        <w:sectPr w:rsidR="00D67BAB" w:rsidRPr="00F55951" w:rsidSect="00557220">
          <w:pgSz w:w="11906" w:h="16838"/>
          <w:pgMar w:top="851" w:right="851" w:bottom="284" w:left="851" w:header="284" w:footer="0" w:gutter="0"/>
          <w:cols w:space="708"/>
          <w:docGrid w:linePitch="360"/>
        </w:sectPr>
      </w:pPr>
    </w:p>
    <w:tbl>
      <w:tblPr>
        <w:tblStyle w:val="Grilledutableau3"/>
        <w:tblW w:w="49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</w:tblGrid>
      <w:tr w:rsidR="00D67BAB" w:rsidRPr="00F55951" w:rsidTr="004C424D">
        <w:trPr>
          <w:trHeight w:val="271"/>
        </w:trPr>
        <w:tc>
          <w:tcPr>
            <w:tcW w:w="4962" w:type="dxa"/>
          </w:tcPr>
          <w:tbl>
            <w:tblPr>
              <w:tblStyle w:val="Grilledutableau3"/>
              <w:tblW w:w="5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1"/>
            </w:tblGrid>
            <w:tr w:rsidR="00D67BAB" w:rsidRPr="00F55951" w:rsidTr="00D67BAB">
              <w:trPr>
                <w:trHeight w:val="271"/>
              </w:trPr>
              <w:tc>
                <w:tcPr>
                  <w:tcW w:w="5281" w:type="dxa"/>
                </w:tcPr>
                <w:p w:rsidR="00D67BAB" w:rsidRPr="00F55951" w:rsidRDefault="00C00482" w:rsidP="00C00482">
                  <w:pPr>
                    <w:spacing w:after="0" w:line="240" w:lineRule="auto"/>
                    <w:ind w:left="213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  <w:t>Préparation des éléments de garniture à partir de crèmes de base et/ou dérivées, d’appareils croustillants, de fruits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Pr="00F55951" w:rsidRDefault="00D67BAB" w:rsidP="00D67BAB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4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.1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Organiser le travail tout au long de la production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Default="00D67BAB" w:rsidP="00D67BAB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4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.2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Réaliser les :</w:t>
                  </w:r>
                </w:p>
                <w:p w:rsidR="00D67BAB" w:rsidRDefault="007165B8" w:rsidP="007165B8">
                  <w:pPr>
                    <w:pStyle w:val="Paragraphedeliste"/>
                    <w:spacing w:after="0" w:line="240" w:lineRule="auto"/>
                    <w:ind w:left="57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sym w:font="Wingdings 3" w:char="F05B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 w:rsidR="00D67BAB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crème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s</w:t>
                  </w:r>
                  <w:r w:rsidR="00D67BAB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et appareils de base</w:t>
                  </w:r>
                </w:p>
                <w:p w:rsidR="00D67BAB" w:rsidRDefault="007165B8" w:rsidP="007165B8">
                  <w:pPr>
                    <w:pStyle w:val="Paragraphedeliste"/>
                    <w:spacing w:after="0" w:line="240" w:lineRule="auto"/>
                    <w:ind w:left="57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sym w:font="Wingdings 3" w:char="F05B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 w:rsidR="00D67BAB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crèmes et appareils dérivées</w:t>
                  </w:r>
                </w:p>
                <w:p w:rsidR="00D67BAB" w:rsidRDefault="007165B8" w:rsidP="007165B8">
                  <w:pPr>
                    <w:pStyle w:val="Paragraphedeliste"/>
                    <w:spacing w:after="0" w:line="240" w:lineRule="auto"/>
                    <w:ind w:left="57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61525A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sym w:font="Wingdings 3" w:char="F05B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 </w:t>
                  </w:r>
                  <w:r w:rsidR="00D67BAB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mousses et bavaroises</w:t>
                  </w:r>
                </w:p>
                <w:p w:rsidR="00D67BAB" w:rsidRDefault="00D67BAB" w:rsidP="00D67BAB">
                  <w:pPr>
                    <w:pStyle w:val="Paragraphedeliste"/>
                    <w:spacing w:after="0" w:line="240" w:lineRule="auto"/>
                    <w:ind w:left="21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4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Production des appareils croustillants</w:t>
                  </w:r>
                </w:p>
                <w:p w:rsidR="00D67BAB" w:rsidRPr="00D67BAB" w:rsidRDefault="00D67BAB" w:rsidP="00D67BAB">
                  <w:pPr>
                    <w:pStyle w:val="Paragraphedeliste"/>
                    <w:spacing w:after="0" w:line="240" w:lineRule="auto"/>
                    <w:ind w:left="21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T4.4 - Préparer une garniture à base de fruits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Pr="00F55951" w:rsidRDefault="00D67BAB" w:rsidP="00D67BAB">
                  <w:pPr>
                    <w:spacing w:after="0" w:line="240" w:lineRule="auto"/>
                    <w:ind w:left="213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  <w:t>Réalisation des fonds pour entremets et petits gâteaux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Pr="00F55951" w:rsidRDefault="00D67BAB" w:rsidP="0098463F">
                  <w:pPr>
                    <w:spacing w:after="0" w:line="240" w:lineRule="auto"/>
                    <w:ind w:left="213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5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.1 </w:t>
                  </w:r>
                  <w:r w:rsidR="0098463F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Réaliser des fonds à base de pâtes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C00482" w:rsidRDefault="00C00482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</w:p>
                <w:p w:rsidR="0058510C" w:rsidRDefault="0058510C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</w:p>
                <w:p w:rsidR="0058510C" w:rsidRDefault="0058510C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</w:p>
                <w:p w:rsidR="0058510C" w:rsidRDefault="0058510C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</w:p>
                <w:p w:rsidR="00C00482" w:rsidRPr="00C00482" w:rsidRDefault="00C00482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C00482">
                    <w:rPr>
                      <w:rFonts w:ascii="Arial" w:hAnsi="Arial" w:cs="Arial"/>
                      <w:b/>
                      <w:sz w:val="18"/>
                      <w:szCs w:val="18"/>
                      <w:lang w:eastAsia="fr-FR"/>
                    </w:rPr>
                    <w:t>Montage et finition d’entremets et petits gâteaux</w:t>
                  </w:r>
                </w:p>
                <w:p w:rsidR="00C00482" w:rsidRDefault="0036649D" w:rsidP="00C00482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T6.1 - Monter et/ou garnir un entremets ou des petits gâteaux</w:t>
                  </w:r>
                </w:p>
                <w:p w:rsidR="00D67BAB" w:rsidRPr="00F55951" w:rsidRDefault="00D67BAB" w:rsidP="0036649D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6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.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2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Fabriquer et utiliser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Pr="00F55951" w:rsidRDefault="00D67BAB" w:rsidP="0036649D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6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.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-</w:t>
                  </w:r>
                  <w:r w:rsidR="00C00482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Créer des décors</w:t>
                  </w:r>
                </w:p>
              </w:tc>
            </w:tr>
            <w:tr w:rsidR="00D67BAB" w:rsidRPr="00F55951" w:rsidTr="00D67BAB">
              <w:tc>
                <w:tcPr>
                  <w:tcW w:w="5281" w:type="dxa"/>
                </w:tcPr>
                <w:p w:rsidR="00D67BAB" w:rsidRDefault="00D67BAB" w:rsidP="0036649D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6.4 -</w:t>
                  </w:r>
                  <w:r w:rsidRPr="00F55951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 xml:space="preserve"> </w:t>
                  </w:r>
                  <w:r w:rsidR="0036649D"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Décorer et écrire au cornet</w:t>
                  </w:r>
                </w:p>
                <w:p w:rsidR="00D67BAB" w:rsidRPr="00F55951" w:rsidRDefault="0036649D" w:rsidP="0036649D">
                  <w:pPr>
                    <w:spacing w:after="0" w:line="240" w:lineRule="auto"/>
                    <w:ind w:left="-72"/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fr-FR"/>
                    </w:rPr>
                    <w:t>T6.5 - Finaliser le décor du gâteau</w:t>
                  </w:r>
                </w:p>
              </w:tc>
            </w:tr>
          </w:tbl>
          <w:p w:rsidR="00D67BAB" w:rsidRPr="00F55951" w:rsidRDefault="008B73AF" w:rsidP="004C42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Valorisation des produits finis</w:t>
            </w:r>
          </w:p>
        </w:tc>
      </w:tr>
      <w:tr w:rsidR="00D67BAB" w:rsidRPr="00F55951" w:rsidTr="004C424D">
        <w:tc>
          <w:tcPr>
            <w:tcW w:w="4962" w:type="dxa"/>
          </w:tcPr>
          <w:p w:rsidR="00D67BAB" w:rsidRPr="00F55951" w:rsidRDefault="00D67BAB" w:rsidP="008B73AF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7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.1 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-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Évaluer la qualité marchande d’un produit fabriqué</w:t>
            </w:r>
          </w:p>
        </w:tc>
      </w:tr>
      <w:tr w:rsidR="00D67BAB" w:rsidRPr="00F55951" w:rsidTr="004C424D">
        <w:tc>
          <w:tcPr>
            <w:tcW w:w="4962" w:type="dxa"/>
          </w:tcPr>
          <w:p w:rsidR="00D67BAB" w:rsidRPr="00F55951" w:rsidRDefault="00D67BAB" w:rsidP="008B73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7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.2 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-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Présenter le produit élaboré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D67BAB" w:rsidRPr="00F55951" w:rsidTr="004C424D">
        <w:tc>
          <w:tcPr>
            <w:tcW w:w="4962" w:type="dxa"/>
          </w:tcPr>
          <w:p w:rsidR="00D67BAB" w:rsidRPr="00F55951" w:rsidRDefault="00D67BAB" w:rsidP="003F481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>T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7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.3 </w:t>
            </w:r>
            <w:r w:rsidR="003F4814">
              <w:rPr>
                <w:rFonts w:ascii="Arial" w:hAnsi="Arial" w:cs="Arial"/>
                <w:sz w:val="18"/>
                <w:szCs w:val="18"/>
                <w:lang w:eastAsia="fr-FR"/>
              </w:rPr>
              <w:t>-</w:t>
            </w:r>
            <w:r w:rsidRPr="00F5595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8B73AF">
              <w:rPr>
                <w:rFonts w:ascii="Arial" w:hAnsi="Arial" w:cs="Arial"/>
                <w:sz w:val="18"/>
                <w:szCs w:val="18"/>
                <w:lang w:eastAsia="fr-FR"/>
              </w:rPr>
              <w:t>Analyse la marge réalisée sur la pâtisserie produite</w:t>
            </w:r>
          </w:p>
        </w:tc>
      </w:tr>
      <w:tr w:rsidR="00D67BAB" w:rsidRPr="00F55951" w:rsidTr="004C424D">
        <w:tc>
          <w:tcPr>
            <w:tcW w:w="4962" w:type="dxa"/>
          </w:tcPr>
          <w:p w:rsidR="00D67BAB" w:rsidRPr="00F55951" w:rsidRDefault="00D67BAB" w:rsidP="004C42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D67BAB" w:rsidRPr="00F55951" w:rsidTr="004C424D">
        <w:tc>
          <w:tcPr>
            <w:tcW w:w="4962" w:type="dxa"/>
          </w:tcPr>
          <w:p w:rsidR="00D67BAB" w:rsidRPr="00F55951" w:rsidRDefault="00D67BAB" w:rsidP="004C42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:rsidR="00D67BAB" w:rsidRPr="00F55951" w:rsidRDefault="00D67BAB" w:rsidP="00D67BA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D67BAB" w:rsidRPr="00F55951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:rsidR="00F55951" w:rsidRPr="0058510C" w:rsidRDefault="00F55951" w:rsidP="005851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0"/>
          <w:szCs w:val="10"/>
        </w:rPr>
      </w:pPr>
    </w:p>
    <w:sectPr w:rsidR="00F55951" w:rsidRPr="0058510C" w:rsidSect="00F55951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0D" w:rsidRDefault="000E1B0D" w:rsidP="00F00D5C">
      <w:pPr>
        <w:spacing w:after="0" w:line="240" w:lineRule="auto"/>
      </w:pPr>
      <w:r>
        <w:separator/>
      </w:r>
    </w:p>
  </w:endnote>
  <w:endnote w:type="continuationSeparator" w:id="0">
    <w:p w:rsidR="000E1B0D" w:rsidRDefault="000E1B0D" w:rsidP="00F0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0D" w:rsidRDefault="000E1B0D" w:rsidP="00F00D5C">
      <w:pPr>
        <w:spacing w:after="0" w:line="240" w:lineRule="auto"/>
      </w:pPr>
      <w:r>
        <w:separator/>
      </w:r>
    </w:p>
  </w:footnote>
  <w:footnote w:type="continuationSeparator" w:id="0">
    <w:p w:rsidR="000E1B0D" w:rsidRDefault="000E1B0D" w:rsidP="00F0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B9" w:rsidRPr="006F2D93" w:rsidRDefault="001B28B9" w:rsidP="006F2D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6D2"/>
    <w:multiLevelType w:val="hybridMultilevel"/>
    <w:tmpl w:val="E80CAC4C"/>
    <w:lvl w:ilvl="0" w:tplc="C07CE39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BED"/>
    <w:multiLevelType w:val="hybridMultilevel"/>
    <w:tmpl w:val="F046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C41"/>
    <w:multiLevelType w:val="hybridMultilevel"/>
    <w:tmpl w:val="48929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4A"/>
    <w:multiLevelType w:val="hybridMultilevel"/>
    <w:tmpl w:val="2F3EEB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4161"/>
    <w:multiLevelType w:val="multilevel"/>
    <w:tmpl w:val="ADC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B11EA"/>
    <w:multiLevelType w:val="hybridMultilevel"/>
    <w:tmpl w:val="9E00CFCE"/>
    <w:lvl w:ilvl="0" w:tplc="75D4C992">
      <w:start w:val="1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6A27"/>
    <w:multiLevelType w:val="hybridMultilevel"/>
    <w:tmpl w:val="07242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6DD1"/>
    <w:multiLevelType w:val="hybridMultilevel"/>
    <w:tmpl w:val="57827752"/>
    <w:lvl w:ilvl="0" w:tplc="F7E4A8F4">
      <w:start w:val="1"/>
      <w:numFmt w:val="bullet"/>
      <w:lvlText w:val="-"/>
      <w:lvlJc w:val="left"/>
      <w:pPr>
        <w:ind w:left="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E2CD2B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76794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D4385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44A2BE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18FA6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F1C159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A1AA7D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A58BFD6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2016D84"/>
    <w:multiLevelType w:val="hybridMultilevel"/>
    <w:tmpl w:val="A97EE7E6"/>
    <w:lvl w:ilvl="0" w:tplc="AB30E71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4A3D"/>
    <w:multiLevelType w:val="hybridMultilevel"/>
    <w:tmpl w:val="B99C4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A2AC4"/>
    <w:multiLevelType w:val="hybridMultilevel"/>
    <w:tmpl w:val="DE6EC2E4"/>
    <w:lvl w:ilvl="0" w:tplc="75D4C992">
      <w:start w:val="1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1BA1"/>
    <w:multiLevelType w:val="hybridMultilevel"/>
    <w:tmpl w:val="2A78A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1546"/>
    <w:multiLevelType w:val="hybridMultilevel"/>
    <w:tmpl w:val="EB9C5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76453"/>
    <w:multiLevelType w:val="hybridMultilevel"/>
    <w:tmpl w:val="FB0A7A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B2392"/>
    <w:multiLevelType w:val="hybridMultilevel"/>
    <w:tmpl w:val="246A3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E68DD"/>
    <w:multiLevelType w:val="hybridMultilevel"/>
    <w:tmpl w:val="D66691E8"/>
    <w:lvl w:ilvl="0" w:tplc="577ED0C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83E3215"/>
    <w:multiLevelType w:val="hybridMultilevel"/>
    <w:tmpl w:val="9766CEBA"/>
    <w:lvl w:ilvl="0" w:tplc="C98CA618">
      <w:numFmt w:val="bullet"/>
      <w:lvlText w:val="-"/>
      <w:lvlJc w:val="left"/>
      <w:pPr>
        <w:ind w:left="5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7" w15:restartNumberingAfterBreak="0">
    <w:nsid w:val="78621614"/>
    <w:multiLevelType w:val="hybridMultilevel"/>
    <w:tmpl w:val="E9723CD2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6F"/>
    <w:rsid w:val="00001A5D"/>
    <w:rsid w:val="00002EF9"/>
    <w:rsid w:val="00004336"/>
    <w:rsid w:val="0000498E"/>
    <w:rsid w:val="00015F9F"/>
    <w:rsid w:val="00017720"/>
    <w:rsid w:val="000177C8"/>
    <w:rsid w:val="000231A5"/>
    <w:rsid w:val="00025D49"/>
    <w:rsid w:val="00026A29"/>
    <w:rsid w:val="00030516"/>
    <w:rsid w:val="00032319"/>
    <w:rsid w:val="000339B9"/>
    <w:rsid w:val="00033B2C"/>
    <w:rsid w:val="00034540"/>
    <w:rsid w:val="0003549F"/>
    <w:rsid w:val="000355A3"/>
    <w:rsid w:val="00035979"/>
    <w:rsid w:val="00041AFA"/>
    <w:rsid w:val="000433ED"/>
    <w:rsid w:val="000464E5"/>
    <w:rsid w:val="00047E18"/>
    <w:rsid w:val="00051409"/>
    <w:rsid w:val="00052EC2"/>
    <w:rsid w:val="000621B6"/>
    <w:rsid w:val="000622BE"/>
    <w:rsid w:val="00062D8F"/>
    <w:rsid w:val="0006623F"/>
    <w:rsid w:val="00071F74"/>
    <w:rsid w:val="00072C10"/>
    <w:rsid w:val="000754BF"/>
    <w:rsid w:val="00080628"/>
    <w:rsid w:val="000814BE"/>
    <w:rsid w:val="000818B4"/>
    <w:rsid w:val="00082F52"/>
    <w:rsid w:val="00083DA5"/>
    <w:rsid w:val="000843E0"/>
    <w:rsid w:val="00084B80"/>
    <w:rsid w:val="00087F29"/>
    <w:rsid w:val="00092660"/>
    <w:rsid w:val="000926B0"/>
    <w:rsid w:val="000A0573"/>
    <w:rsid w:val="000A0F96"/>
    <w:rsid w:val="000A1C8A"/>
    <w:rsid w:val="000A2EF2"/>
    <w:rsid w:val="000A3E81"/>
    <w:rsid w:val="000A5960"/>
    <w:rsid w:val="000A5D82"/>
    <w:rsid w:val="000A7724"/>
    <w:rsid w:val="000B5A9C"/>
    <w:rsid w:val="000B76D4"/>
    <w:rsid w:val="000B7830"/>
    <w:rsid w:val="000B7F71"/>
    <w:rsid w:val="000C3FF1"/>
    <w:rsid w:val="000C69B8"/>
    <w:rsid w:val="000D0FCC"/>
    <w:rsid w:val="000E140A"/>
    <w:rsid w:val="000E1586"/>
    <w:rsid w:val="000E1A25"/>
    <w:rsid w:val="000E1B0D"/>
    <w:rsid w:val="000F0615"/>
    <w:rsid w:val="000F1819"/>
    <w:rsid w:val="000F2866"/>
    <w:rsid w:val="000F38C5"/>
    <w:rsid w:val="000F5030"/>
    <w:rsid w:val="00104FCC"/>
    <w:rsid w:val="00105248"/>
    <w:rsid w:val="00106870"/>
    <w:rsid w:val="001111FD"/>
    <w:rsid w:val="00113E05"/>
    <w:rsid w:val="00122601"/>
    <w:rsid w:val="0012415E"/>
    <w:rsid w:val="00125FD0"/>
    <w:rsid w:val="001260F9"/>
    <w:rsid w:val="00127EFE"/>
    <w:rsid w:val="001354FD"/>
    <w:rsid w:val="00140066"/>
    <w:rsid w:val="00141155"/>
    <w:rsid w:val="0014142E"/>
    <w:rsid w:val="0014386C"/>
    <w:rsid w:val="001443A4"/>
    <w:rsid w:val="00146AB2"/>
    <w:rsid w:val="001500CE"/>
    <w:rsid w:val="00152628"/>
    <w:rsid w:val="001531E7"/>
    <w:rsid w:val="00157EB0"/>
    <w:rsid w:val="001613DB"/>
    <w:rsid w:val="00161713"/>
    <w:rsid w:val="0016217C"/>
    <w:rsid w:val="00164D38"/>
    <w:rsid w:val="00165104"/>
    <w:rsid w:val="001659C8"/>
    <w:rsid w:val="00170A30"/>
    <w:rsid w:val="00172C51"/>
    <w:rsid w:val="00174708"/>
    <w:rsid w:val="001766AE"/>
    <w:rsid w:val="001767D8"/>
    <w:rsid w:val="00176C76"/>
    <w:rsid w:val="0017741C"/>
    <w:rsid w:val="00182257"/>
    <w:rsid w:val="001822B5"/>
    <w:rsid w:val="001834C4"/>
    <w:rsid w:val="00183E21"/>
    <w:rsid w:val="0019067C"/>
    <w:rsid w:val="00190CC2"/>
    <w:rsid w:val="00192554"/>
    <w:rsid w:val="001A0310"/>
    <w:rsid w:val="001A5E17"/>
    <w:rsid w:val="001A70AC"/>
    <w:rsid w:val="001B18A1"/>
    <w:rsid w:val="001B28B9"/>
    <w:rsid w:val="001B6DA2"/>
    <w:rsid w:val="001C1FAA"/>
    <w:rsid w:val="001C2B5B"/>
    <w:rsid w:val="001D54C6"/>
    <w:rsid w:val="001D5A75"/>
    <w:rsid w:val="001E2E36"/>
    <w:rsid w:val="001E6233"/>
    <w:rsid w:val="001F4B52"/>
    <w:rsid w:val="00201569"/>
    <w:rsid w:val="00203C20"/>
    <w:rsid w:val="002043B7"/>
    <w:rsid w:val="00206A41"/>
    <w:rsid w:val="00206FD7"/>
    <w:rsid w:val="002118DF"/>
    <w:rsid w:val="0022041B"/>
    <w:rsid w:val="00227FDB"/>
    <w:rsid w:val="00232552"/>
    <w:rsid w:val="00242366"/>
    <w:rsid w:val="00243548"/>
    <w:rsid w:val="00243C96"/>
    <w:rsid w:val="00244C26"/>
    <w:rsid w:val="00245CFA"/>
    <w:rsid w:val="00246253"/>
    <w:rsid w:val="00247B52"/>
    <w:rsid w:val="00252658"/>
    <w:rsid w:val="00254EA1"/>
    <w:rsid w:val="0025781A"/>
    <w:rsid w:val="00260E40"/>
    <w:rsid w:val="00261D5D"/>
    <w:rsid w:val="0026299A"/>
    <w:rsid w:val="002701C5"/>
    <w:rsid w:val="002728B6"/>
    <w:rsid w:val="002729F3"/>
    <w:rsid w:val="00284E7E"/>
    <w:rsid w:val="00284E84"/>
    <w:rsid w:val="00286E7A"/>
    <w:rsid w:val="00286F88"/>
    <w:rsid w:val="00287155"/>
    <w:rsid w:val="002873D7"/>
    <w:rsid w:val="0029631D"/>
    <w:rsid w:val="002965B6"/>
    <w:rsid w:val="002A1F35"/>
    <w:rsid w:val="002A2933"/>
    <w:rsid w:val="002B0522"/>
    <w:rsid w:val="002B3DA0"/>
    <w:rsid w:val="002B3F2A"/>
    <w:rsid w:val="002C0FF7"/>
    <w:rsid w:val="002C2276"/>
    <w:rsid w:val="002C5294"/>
    <w:rsid w:val="002D0317"/>
    <w:rsid w:val="002D1443"/>
    <w:rsid w:val="002D1F72"/>
    <w:rsid w:val="002D526A"/>
    <w:rsid w:val="002E13E3"/>
    <w:rsid w:val="002E546E"/>
    <w:rsid w:val="002E5AA9"/>
    <w:rsid w:val="002E5F23"/>
    <w:rsid w:val="002F2CA9"/>
    <w:rsid w:val="002F32B2"/>
    <w:rsid w:val="002F5829"/>
    <w:rsid w:val="002F6264"/>
    <w:rsid w:val="002F75B5"/>
    <w:rsid w:val="002F7CC3"/>
    <w:rsid w:val="00300E0B"/>
    <w:rsid w:val="00311C07"/>
    <w:rsid w:val="003213F8"/>
    <w:rsid w:val="00322865"/>
    <w:rsid w:val="00322C01"/>
    <w:rsid w:val="003275B7"/>
    <w:rsid w:val="0033449D"/>
    <w:rsid w:val="003352DA"/>
    <w:rsid w:val="003464A4"/>
    <w:rsid w:val="00347053"/>
    <w:rsid w:val="0035178F"/>
    <w:rsid w:val="0035594E"/>
    <w:rsid w:val="00355ACF"/>
    <w:rsid w:val="0036649D"/>
    <w:rsid w:val="00367E1B"/>
    <w:rsid w:val="0037236B"/>
    <w:rsid w:val="0037267B"/>
    <w:rsid w:val="003747E9"/>
    <w:rsid w:val="003756AA"/>
    <w:rsid w:val="00375A92"/>
    <w:rsid w:val="00376C42"/>
    <w:rsid w:val="00380CD5"/>
    <w:rsid w:val="00381922"/>
    <w:rsid w:val="003831FE"/>
    <w:rsid w:val="00385479"/>
    <w:rsid w:val="003922C8"/>
    <w:rsid w:val="00392BF0"/>
    <w:rsid w:val="00393B3B"/>
    <w:rsid w:val="003A0AFF"/>
    <w:rsid w:val="003A3054"/>
    <w:rsid w:val="003A3AC4"/>
    <w:rsid w:val="003A70EB"/>
    <w:rsid w:val="003B12D5"/>
    <w:rsid w:val="003B17D8"/>
    <w:rsid w:val="003B17DF"/>
    <w:rsid w:val="003B7201"/>
    <w:rsid w:val="003C32C3"/>
    <w:rsid w:val="003C48BF"/>
    <w:rsid w:val="003C5480"/>
    <w:rsid w:val="003C6B1F"/>
    <w:rsid w:val="003C7C4B"/>
    <w:rsid w:val="003D006B"/>
    <w:rsid w:val="003D4443"/>
    <w:rsid w:val="003D453A"/>
    <w:rsid w:val="003E11B5"/>
    <w:rsid w:val="003E20CE"/>
    <w:rsid w:val="003E3DAF"/>
    <w:rsid w:val="003E4F2C"/>
    <w:rsid w:val="003E5380"/>
    <w:rsid w:val="003E620F"/>
    <w:rsid w:val="003F08BF"/>
    <w:rsid w:val="003F3C57"/>
    <w:rsid w:val="003F430E"/>
    <w:rsid w:val="003F4814"/>
    <w:rsid w:val="003F6F5C"/>
    <w:rsid w:val="004012D0"/>
    <w:rsid w:val="004014EF"/>
    <w:rsid w:val="004019BD"/>
    <w:rsid w:val="00401DB1"/>
    <w:rsid w:val="0040261D"/>
    <w:rsid w:val="004059D2"/>
    <w:rsid w:val="0040776B"/>
    <w:rsid w:val="00407A5E"/>
    <w:rsid w:val="004106FA"/>
    <w:rsid w:val="0041193B"/>
    <w:rsid w:val="00415163"/>
    <w:rsid w:val="00415F25"/>
    <w:rsid w:val="004236BD"/>
    <w:rsid w:val="00423868"/>
    <w:rsid w:val="00424F42"/>
    <w:rsid w:val="004274BB"/>
    <w:rsid w:val="00430435"/>
    <w:rsid w:val="00431619"/>
    <w:rsid w:val="004320B1"/>
    <w:rsid w:val="00435207"/>
    <w:rsid w:val="00440EA5"/>
    <w:rsid w:val="00442DA5"/>
    <w:rsid w:val="00445C34"/>
    <w:rsid w:val="0044686C"/>
    <w:rsid w:val="00447A5B"/>
    <w:rsid w:val="00450390"/>
    <w:rsid w:val="0045505F"/>
    <w:rsid w:val="00463216"/>
    <w:rsid w:val="00466548"/>
    <w:rsid w:val="0047637C"/>
    <w:rsid w:val="004763F2"/>
    <w:rsid w:val="00482053"/>
    <w:rsid w:val="00484E24"/>
    <w:rsid w:val="00495492"/>
    <w:rsid w:val="004972A2"/>
    <w:rsid w:val="004A0426"/>
    <w:rsid w:val="004A111A"/>
    <w:rsid w:val="004B2296"/>
    <w:rsid w:val="004B271D"/>
    <w:rsid w:val="004B43FB"/>
    <w:rsid w:val="004C0E6A"/>
    <w:rsid w:val="004C12D7"/>
    <w:rsid w:val="004C43FA"/>
    <w:rsid w:val="004C508F"/>
    <w:rsid w:val="004D2834"/>
    <w:rsid w:val="004D29DC"/>
    <w:rsid w:val="004D4777"/>
    <w:rsid w:val="004D6B41"/>
    <w:rsid w:val="004E012F"/>
    <w:rsid w:val="004E1715"/>
    <w:rsid w:val="004E205C"/>
    <w:rsid w:val="004E217D"/>
    <w:rsid w:val="004E2492"/>
    <w:rsid w:val="004E4A96"/>
    <w:rsid w:val="004E5123"/>
    <w:rsid w:val="004F02EB"/>
    <w:rsid w:val="004F0529"/>
    <w:rsid w:val="004F0673"/>
    <w:rsid w:val="004F4CE9"/>
    <w:rsid w:val="004F65A7"/>
    <w:rsid w:val="004F6B83"/>
    <w:rsid w:val="004F70F2"/>
    <w:rsid w:val="00501E0E"/>
    <w:rsid w:val="0050685B"/>
    <w:rsid w:val="00515A93"/>
    <w:rsid w:val="00515D7F"/>
    <w:rsid w:val="00517DD6"/>
    <w:rsid w:val="00520A5F"/>
    <w:rsid w:val="00525CE3"/>
    <w:rsid w:val="0052616F"/>
    <w:rsid w:val="0052663E"/>
    <w:rsid w:val="00536B43"/>
    <w:rsid w:val="00537959"/>
    <w:rsid w:val="00540922"/>
    <w:rsid w:val="005412C9"/>
    <w:rsid w:val="00542C51"/>
    <w:rsid w:val="005430D1"/>
    <w:rsid w:val="00545FFD"/>
    <w:rsid w:val="00546838"/>
    <w:rsid w:val="00550778"/>
    <w:rsid w:val="005513BC"/>
    <w:rsid w:val="005530FD"/>
    <w:rsid w:val="00554F42"/>
    <w:rsid w:val="00556384"/>
    <w:rsid w:val="00557220"/>
    <w:rsid w:val="00563501"/>
    <w:rsid w:val="00563ADA"/>
    <w:rsid w:val="00564ACA"/>
    <w:rsid w:val="00570F06"/>
    <w:rsid w:val="005713C2"/>
    <w:rsid w:val="00571FB8"/>
    <w:rsid w:val="005720C0"/>
    <w:rsid w:val="00575D24"/>
    <w:rsid w:val="0057781E"/>
    <w:rsid w:val="00577AB1"/>
    <w:rsid w:val="00584F6F"/>
    <w:rsid w:val="0058510C"/>
    <w:rsid w:val="00591616"/>
    <w:rsid w:val="00593BB8"/>
    <w:rsid w:val="00596283"/>
    <w:rsid w:val="0059718C"/>
    <w:rsid w:val="005A2595"/>
    <w:rsid w:val="005A378D"/>
    <w:rsid w:val="005A3CCC"/>
    <w:rsid w:val="005A5526"/>
    <w:rsid w:val="005A6B17"/>
    <w:rsid w:val="005B0A95"/>
    <w:rsid w:val="005B2283"/>
    <w:rsid w:val="005B3D24"/>
    <w:rsid w:val="005C2B98"/>
    <w:rsid w:val="005C39A6"/>
    <w:rsid w:val="005C7F2F"/>
    <w:rsid w:val="005D2B7A"/>
    <w:rsid w:val="005E1AE7"/>
    <w:rsid w:val="005E26F2"/>
    <w:rsid w:val="005E32DD"/>
    <w:rsid w:val="005E38DF"/>
    <w:rsid w:val="005E4376"/>
    <w:rsid w:val="005E5368"/>
    <w:rsid w:val="005E7D60"/>
    <w:rsid w:val="005F093E"/>
    <w:rsid w:val="005F1F88"/>
    <w:rsid w:val="005F46F3"/>
    <w:rsid w:val="005F71A7"/>
    <w:rsid w:val="005F76BE"/>
    <w:rsid w:val="00605A55"/>
    <w:rsid w:val="0061146E"/>
    <w:rsid w:val="00612A8B"/>
    <w:rsid w:val="006134D4"/>
    <w:rsid w:val="00613BB9"/>
    <w:rsid w:val="0061525A"/>
    <w:rsid w:val="00615788"/>
    <w:rsid w:val="00615C85"/>
    <w:rsid w:val="006160B0"/>
    <w:rsid w:val="00616E90"/>
    <w:rsid w:val="00625FAB"/>
    <w:rsid w:val="006267AA"/>
    <w:rsid w:val="00630F6A"/>
    <w:rsid w:val="00636970"/>
    <w:rsid w:val="00643A67"/>
    <w:rsid w:val="00646CC6"/>
    <w:rsid w:val="00651201"/>
    <w:rsid w:val="006516CD"/>
    <w:rsid w:val="00660F9D"/>
    <w:rsid w:val="00661B0D"/>
    <w:rsid w:val="00662C9B"/>
    <w:rsid w:val="00665AC2"/>
    <w:rsid w:val="0067039E"/>
    <w:rsid w:val="00671A9F"/>
    <w:rsid w:val="00673568"/>
    <w:rsid w:val="00673B2A"/>
    <w:rsid w:val="00673D61"/>
    <w:rsid w:val="00674388"/>
    <w:rsid w:val="00674C7F"/>
    <w:rsid w:val="00682041"/>
    <w:rsid w:val="00691172"/>
    <w:rsid w:val="0069210F"/>
    <w:rsid w:val="00692D6A"/>
    <w:rsid w:val="00692FEF"/>
    <w:rsid w:val="0069416C"/>
    <w:rsid w:val="00697BBF"/>
    <w:rsid w:val="006A0484"/>
    <w:rsid w:val="006A1290"/>
    <w:rsid w:val="006A1499"/>
    <w:rsid w:val="006A5469"/>
    <w:rsid w:val="006A5A44"/>
    <w:rsid w:val="006A6E12"/>
    <w:rsid w:val="006A7CD2"/>
    <w:rsid w:val="006B111A"/>
    <w:rsid w:val="006B21D3"/>
    <w:rsid w:val="006B23B8"/>
    <w:rsid w:val="006B23BD"/>
    <w:rsid w:val="006B3588"/>
    <w:rsid w:val="006B5056"/>
    <w:rsid w:val="006C3A20"/>
    <w:rsid w:val="006C49FA"/>
    <w:rsid w:val="006C74DB"/>
    <w:rsid w:val="006D1B7D"/>
    <w:rsid w:val="006D3D79"/>
    <w:rsid w:val="006D54DA"/>
    <w:rsid w:val="006D72B3"/>
    <w:rsid w:val="006E2128"/>
    <w:rsid w:val="006E306F"/>
    <w:rsid w:val="006E3095"/>
    <w:rsid w:val="006E3FF7"/>
    <w:rsid w:val="006F0110"/>
    <w:rsid w:val="006F0D76"/>
    <w:rsid w:val="006F0E14"/>
    <w:rsid w:val="006F2CC5"/>
    <w:rsid w:val="006F2D93"/>
    <w:rsid w:val="006F391C"/>
    <w:rsid w:val="006F52E6"/>
    <w:rsid w:val="006F768B"/>
    <w:rsid w:val="00700E45"/>
    <w:rsid w:val="00701AE9"/>
    <w:rsid w:val="00703C83"/>
    <w:rsid w:val="007066C0"/>
    <w:rsid w:val="007139A0"/>
    <w:rsid w:val="007160AC"/>
    <w:rsid w:val="007165B8"/>
    <w:rsid w:val="00722E5F"/>
    <w:rsid w:val="00723EC4"/>
    <w:rsid w:val="00724AEB"/>
    <w:rsid w:val="00725B4E"/>
    <w:rsid w:val="00731153"/>
    <w:rsid w:val="00731DAB"/>
    <w:rsid w:val="007330B5"/>
    <w:rsid w:val="00736CE3"/>
    <w:rsid w:val="00746E57"/>
    <w:rsid w:val="0075185F"/>
    <w:rsid w:val="00752F49"/>
    <w:rsid w:val="00762C49"/>
    <w:rsid w:val="00765B6E"/>
    <w:rsid w:val="00772125"/>
    <w:rsid w:val="00773100"/>
    <w:rsid w:val="00777D15"/>
    <w:rsid w:val="0078273A"/>
    <w:rsid w:val="00783BDA"/>
    <w:rsid w:val="007853A8"/>
    <w:rsid w:val="00786F61"/>
    <w:rsid w:val="00790289"/>
    <w:rsid w:val="00792CC9"/>
    <w:rsid w:val="00792E7E"/>
    <w:rsid w:val="007932AC"/>
    <w:rsid w:val="007955FD"/>
    <w:rsid w:val="0079780F"/>
    <w:rsid w:val="00797E4C"/>
    <w:rsid w:val="007A50EB"/>
    <w:rsid w:val="007A78CC"/>
    <w:rsid w:val="007A7F44"/>
    <w:rsid w:val="007B3E91"/>
    <w:rsid w:val="007B50D4"/>
    <w:rsid w:val="007C13A0"/>
    <w:rsid w:val="007C29FE"/>
    <w:rsid w:val="007C5061"/>
    <w:rsid w:val="007C720B"/>
    <w:rsid w:val="007D0B92"/>
    <w:rsid w:val="007D5107"/>
    <w:rsid w:val="007D6896"/>
    <w:rsid w:val="007D740A"/>
    <w:rsid w:val="007E2F77"/>
    <w:rsid w:val="007E3007"/>
    <w:rsid w:val="007E33A2"/>
    <w:rsid w:val="007E35B5"/>
    <w:rsid w:val="007E445D"/>
    <w:rsid w:val="007F31F2"/>
    <w:rsid w:val="007F68FA"/>
    <w:rsid w:val="0080008E"/>
    <w:rsid w:val="008138F4"/>
    <w:rsid w:val="00813DE6"/>
    <w:rsid w:val="0081435C"/>
    <w:rsid w:val="00814607"/>
    <w:rsid w:val="00816DA3"/>
    <w:rsid w:val="0082282C"/>
    <w:rsid w:val="00827823"/>
    <w:rsid w:val="008279E5"/>
    <w:rsid w:val="00832364"/>
    <w:rsid w:val="0083388C"/>
    <w:rsid w:val="00835991"/>
    <w:rsid w:val="00835F95"/>
    <w:rsid w:val="008361DE"/>
    <w:rsid w:val="00843423"/>
    <w:rsid w:val="008438CB"/>
    <w:rsid w:val="00847AA1"/>
    <w:rsid w:val="00847D34"/>
    <w:rsid w:val="0085240C"/>
    <w:rsid w:val="00860AB8"/>
    <w:rsid w:val="00861B11"/>
    <w:rsid w:val="00863466"/>
    <w:rsid w:val="008634E6"/>
    <w:rsid w:val="00870853"/>
    <w:rsid w:val="008734C0"/>
    <w:rsid w:val="00881712"/>
    <w:rsid w:val="00882557"/>
    <w:rsid w:val="008862DC"/>
    <w:rsid w:val="00886E4A"/>
    <w:rsid w:val="008873F0"/>
    <w:rsid w:val="0088773F"/>
    <w:rsid w:val="00895AA1"/>
    <w:rsid w:val="00896D5F"/>
    <w:rsid w:val="008978D9"/>
    <w:rsid w:val="008A0D98"/>
    <w:rsid w:val="008A1376"/>
    <w:rsid w:val="008A3030"/>
    <w:rsid w:val="008A3261"/>
    <w:rsid w:val="008A4856"/>
    <w:rsid w:val="008A4CDD"/>
    <w:rsid w:val="008A5693"/>
    <w:rsid w:val="008A6135"/>
    <w:rsid w:val="008A6186"/>
    <w:rsid w:val="008A6D1D"/>
    <w:rsid w:val="008A7BF7"/>
    <w:rsid w:val="008B14E2"/>
    <w:rsid w:val="008B722C"/>
    <w:rsid w:val="008B73AF"/>
    <w:rsid w:val="008C059B"/>
    <w:rsid w:val="008C0AAB"/>
    <w:rsid w:val="008C13ED"/>
    <w:rsid w:val="008C2F7B"/>
    <w:rsid w:val="008C4615"/>
    <w:rsid w:val="008C6692"/>
    <w:rsid w:val="008C6E18"/>
    <w:rsid w:val="008D0FA4"/>
    <w:rsid w:val="008D7F08"/>
    <w:rsid w:val="008E231F"/>
    <w:rsid w:val="008E27D0"/>
    <w:rsid w:val="008E7CD9"/>
    <w:rsid w:val="008F0668"/>
    <w:rsid w:val="008F1777"/>
    <w:rsid w:val="008F4097"/>
    <w:rsid w:val="008F4ECA"/>
    <w:rsid w:val="008F62EC"/>
    <w:rsid w:val="00900CDA"/>
    <w:rsid w:val="009020E5"/>
    <w:rsid w:val="00905469"/>
    <w:rsid w:val="009117A3"/>
    <w:rsid w:val="00911ACB"/>
    <w:rsid w:val="009125BF"/>
    <w:rsid w:val="00914785"/>
    <w:rsid w:val="0092133E"/>
    <w:rsid w:val="00925779"/>
    <w:rsid w:val="00927BCC"/>
    <w:rsid w:val="009334F2"/>
    <w:rsid w:val="009335E6"/>
    <w:rsid w:val="00937FEA"/>
    <w:rsid w:val="00942210"/>
    <w:rsid w:val="00943272"/>
    <w:rsid w:val="00944251"/>
    <w:rsid w:val="00944505"/>
    <w:rsid w:val="00945DE6"/>
    <w:rsid w:val="00950CEC"/>
    <w:rsid w:val="0095653F"/>
    <w:rsid w:val="00956751"/>
    <w:rsid w:val="0095799F"/>
    <w:rsid w:val="00961234"/>
    <w:rsid w:val="009619F9"/>
    <w:rsid w:val="00962A06"/>
    <w:rsid w:val="009633D9"/>
    <w:rsid w:val="00966BE0"/>
    <w:rsid w:val="00970BD3"/>
    <w:rsid w:val="00973052"/>
    <w:rsid w:val="00974203"/>
    <w:rsid w:val="00974A10"/>
    <w:rsid w:val="0097530F"/>
    <w:rsid w:val="00976560"/>
    <w:rsid w:val="00980179"/>
    <w:rsid w:val="009842C5"/>
    <w:rsid w:val="0098463F"/>
    <w:rsid w:val="00987F18"/>
    <w:rsid w:val="00990F24"/>
    <w:rsid w:val="0099318C"/>
    <w:rsid w:val="009933F4"/>
    <w:rsid w:val="00993509"/>
    <w:rsid w:val="0099367E"/>
    <w:rsid w:val="0099587C"/>
    <w:rsid w:val="009A04E2"/>
    <w:rsid w:val="009A0A06"/>
    <w:rsid w:val="009A1C7B"/>
    <w:rsid w:val="009A3217"/>
    <w:rsid w:val="009A3C72"/>
    <w:rsid w:val="009A49D2"/>
    <w:rsid w:val="009A512C"/>
    <w:rsid w:val="009A6D46"/>
    <w:rsid w:val="009B3AE7"/>
    <w:rsid w:val="009B47D7"/>
    <w:rsid w:val="009C2761"/>
    <w:rsid w:val="009D1E4A"/>
    <w:rsid w:val="009D4201"/>
    <w:rsid w:val="009D5AB9"/>
    <w:rsid w:val="009E02CA"/>
    <w:rsid w:val="009E040D"/>
    <w:rsid w:val="009E33BF"/>
    <w:rsid w:val="009E796C"/>
    <w:rsid w:val="009F2444"/>
    <w:rsid w:val="009F3A6C"/>
    <w:rsid w:val="009F5807"/>
    <w:rsid w:val="009F5F9D"/>
    <w:rsid w:val="00A00143"/>
    <w:rsid w:val="00A027CF"/>
    <w:rsid w:val="00A05BE3"/>
    <w:rsid w:val="00A1435A"/>
    <w:rsid w:val="00A17B14"/>
    <w:rsid w:val="00A21640"/>
    <w:rsid w:val="00A25D30"/>
    <w:rsid w:val="00A276EC"/>
    <w:rsid w:val="00A32468"/>
    <w:rsid w:val="00A32496"/>
    <w:rsid w:val="00A3427F"/>
    <w:rsid w:val="00A36602"/>
    <w:rsid w:val="00A40280"/>
    <w:rsid w:val="00A41DEC"/>
    <w:rsid w:val="00A43AB1"/>
    <w:rsid w:val="00A47EE3"/>
    <w:rsid w:val="00A53342"/>
    <w:rsid w:val="00A56C3C"/>
    <w:rsid w:val="00A60EC2"/>
    <w:rsid w:val="00A61A00"/>
    <w:rsid w:val="00A65A11"/>
    <w:rsid w:val="00A75B51"/>
    <w:rsid w:val="00A7615E"/>
    <w:rsid w:val="00A76A36"/>
    <w:rsid w:val="00A81CBB"/>
    <w:rsid w:val="00A83DF4"/>
    <w:rsid w:val="00A87DF1"/>
    <w:rsid w:val="00A9313C"/>
    <w:rsid w:val="00A95369"/>
    <w:rsid w:val="00A96290"/>
    <w:rsid w:val="00AA0719"/>
    <w:rsid w:val="00AA2C84"/>
    <w:rsid w:val="00AA3793"/>
    <w:rsid w:val="00AA41D2"/>
    <w:rsid w:val="00AA475E"/>
    <w:rsid w:val="00AA47A3"/>
    <w:rsid w:val="00AA4F09"/>
    <w:rsid w:val="00AA791B"/>
    <w:rsid w:val="00AA7B92"/>
    <w:rsid w:val="00AB14AB"/>
    <w:rsid w:val="00AC09CE"/>
    <w:rsid w:val="00AC1327"/>
    <w:rsid w:val="00AC206C"/>
    <w:rsid w:val="00AC6308"/>
    <w:rsid w:val="00AC68E4"/>
    <w:rsid w:val="00AD0401"/>
    <w:rsid w:val="00AD2576"/>
    <w:rsid w:val="00AE048B"/>
    <w:rsid w:val="00AE20F9"/>
    <w:rsid w:val="00AE2C28"/>
    <w:rsid w:val="00AE54D6"/>
    <w:rsid w:val="00AF2F55"/>
    <w:rsid w:val="00AF68CB"/>
    <w:rsid w:val="00B033E9"/>
    <w:rsid w:val="00B060A9"/>
    <w:rsid w:val="00B0779F"/>
    <w:rsid w:val="00B130ED"/>
    <w:rsid w:val="00B13540"/>
    <w:rsid w:val="00B13635"/>
    <w:rsid w:val="00B15022"/>
    <w:rsid w:val="00B1780A"/>
    <w:rsid w:val="00B20265"/>
    <w:rsid w:val="00B241F6"/>
    <w:rsid w:val="00B25B8A"/>
    <w:rsid w:val="00B266C7"/>
    <w:rsid w:val="00B33D79"/>
    <w:rsid w:val="00B359A1"/>
    <w:rsid w:val="00B35E9C"/>
    <w:rsid w:val="00B3617D"/>
    <w:rsid w:val="00B37130"/>
    <w:rsid w:val="00B44A21"/>
    <w:rsid w:val="00B50DFA"/>
    <w:rsid w:val="00B54D8E"/>
    <w:rsid w:val="00B56B98"/>
    <w:rsid w:val="00B6033D"/>
    <w:rsid w:val="00B71627"/>
    <w:rsid w:val="00B71DA7"/>
    <w:rsid w:val="00B76001"/>
    <w:rsid w:val="00B860C1"/>
    <w:rsid w:val="00B86D6B"/>
    <w:rsid w:val="00B904A5"/>
    <w:rsid w:val="00B954FE"/>
    <w:rsid w:val="00BA0B97"/>
    <w:rsid w:val="00BA1766"/>
    <w:rsid w:val="00BB0FB8"/>
    <w:rsid w:val="00BB11C5"/>
    <w:rsid w:val="00BB4647"/>
    <w:rsid w:val="00BC2744"/>
    <w:rsid w:val="00BC3219"/>
    <w:rsid w:val="00BC6A97"/>
    <w:rsid w:val="00BD1EB8"/>
    <w:rsid w:val="00BD2EC1"/>
    <w:rsid w:val="00BD5A1A"/>
    <w:rsid w:val="00BE039A"/>
    <w:rsid w:val="00BE365B"/>
    <w:rsid w:val="00BE3974"/>
    <w:rsid w:val="00BE4985"/>
    <w:rsid w:val="00BF064E"/>
    <w:rsid w:val="00BF2E63"/>
    <w:rsid w:val="00BF57B5"/>
    <w:rsid w:val="00BF61D0"/>
    <w:rsid w:val="00BF79E7"/>
    <w:rsid w:val="00C00482"/>
    <w:rsid w:val="00C0068C"/>
    <w:rsid w:val="00C0151F"/>
    <w:rsid w:val="00C03095"/>
    <w:rsid w:val="00C0737B"/>
    <w:rsid w:val="00C12F53"/>
    <w:rsid w:val="00C13CCA"/>
    <w:rsid w:val="00C16B02"/>
    <w:rsid w:val="00C174AB"/>
    <w:rsid w:val="00C17905"/>
    <w:rsid w:val="00C20D39"/>
    <w:rsid w:val="00C22108"/>
    <w:rsid w:val="00C26D43"/>
    <w:rsid w:val="00C30BE6"/>
    <w:rsid w:val="00C34280"/>
    <w:rsid w:val="00C35AA2"/>
    <w:rsid w:val="00C41269"/>
    <w:rsid w:val="00C43649"/>
    <w:rsid w:val="00C46AFF"/>
    <w:rsid w:val="00C506BC"/>
    <w:rsid w:val="00C5235D"/>
    <w:rsid w:val="00C52579"/>
    <w:rsid w:val="00C52C55"/>
    <w:rsid w:val="00C53877"/>
    <w:rsid w:val="00C547B0"/>
    <w:rsid w:val="00C61ACA"/>
    <w:rsid w:val="00C62465"/>
    <w:rsid w:val="00C631E5"/>
    <w:rsid w:val="00C63849"/>
    <w:rsid w:val="00C64083"/>
    <w:rsid w:val="00C658CB"/>
    <w:rsid w:val="00C730E1"/>
    <w:rsid w:val="00C849D4"/>
    <w:rsid w:val="00C86C68"/>
    <w:rsid w:val="00C9525E"/>
    <w:rsid w:val="00CA0259"/>
    <w:rsid w:val="00CA597E"/>
    <w:rsid w:val="00CA65DB"/>
    <w:rsid w:val="00CA780B"/>
    <w:rsid w:val="00CB4828"/>
    <w:rsid w:val="00CB4AD1"/>
    <w:rsid w:val="00CB6F52"/>
    <w:rsid w:val="00CC0FA2"/>
    <w:rsid w:val="00CD3B7C"/>
    <w:rsid w:val="00CD3D4F"/>
    <w:rsid w:val="00CD48B6"/>
    <w:rsid w:val="00CE1CED"/>
    <w:rsid w:val="00CE790C"/>
    <w:rsid w:val="00CE7A02"/>
    <w:rsid w:val="00CF1BFB"/>
    <w:rsid w:val="00CF5E25"/>
    <w:rsid w:val="00CF63AA"/>
    <w:rsid w:val="00CF786B"/>
    <w:rsid w:val="00D02A25"/>
    <w:rsid w:val="00D07313"/>
    <w:rsid w:val="00D07B38"/>
    <w:rsid w:val="00D07FD1"/>
    <w:rsid w:val="00D10A79"/>
    <w:rsid w:val="00D10AA9"/>
    <w:rsid w:val="00D17A34"/>
    <w:rsid w:val="00D20036"/>
    <w:rsid w:val="00D21727"/>
    <w:rsid w:val="00D22129"/>
    <w:rsid w:val="00D22DC8"/>
    <w:rsid w:val="00D24889"/>
    <w:rsid w:val="00D253DF"/>
    <w:rsid w:val="00D26E1B"/>
    <w:rsid w:val="00D271A5"/>
    <w:rsid w:val="00D3249C"/>
    <w:rsid w:val="00D32AB5"/>
    <w:rsid w:val="00D338D5"/>
    <w:rsid w:val="00D40517"/>
    <w:rsid w:val="00D418C4"/>
    <w:rsid w:val="00D42CE0"/>
    <w:rsid w:val="00D43107"/>
    <w:rsid w:val="00D4330D"/>
    <w:rsid w:val="00D43C72"/>
    <w:rsid w:val="00D43CFC"/>
    <w:rsid w:val="00D44C43"/>
    <w:rsid w:val="00D53168"/>
    <w:rsid w:val="00D53C2B"/>
    <w:rsid w:val="00D54075"/>
    <w:rsid w:val="00D555F6"/>
    <w:rsid w:val="00D65B34"/>
    <w:rsid w:val="00D67BAB"/>
    <w:rsid w:val="00D67D98"/>
    <w:rsid w:val="00D709DC"/>
    <w:rsid w:val="00D72D46"/>
    <w:rsid w:val="00D736E2"/>
    <w:rsid w:val="00D74A78"/>
    <w:rsid w:val="00D74C69"/>
    <w:rsid w:val="00D80046"/>
    <w:rsid w:val="00D80D87"/>
    <w:rsid w:val="00D82BB9"/>
    <w:rsid w:val="00D83563"/>
    <w:rsid w:val="00D85E25"/>
    <w:rsid w:val="00D9063D"/>
    <w:rsid w:val="00D9253F"/>
    <w:rsid w:val="00D92E91"/>
    <w:rsid w:val="00D9475A"/>
    <w:rsid w:val="00D96B1B"/>
    <w:rsid w:val="00DA25F9"/>
    <w:rsid w:val="00DA3E9C"/>
    <w:rsid w:val="00DA4D5F"/>
    <w:rsid w:val="00DA7C51"/>
    <w:rsid w:val="00DB15F7"/>
    <w:rsid w:val="00DB7608"/>
    <w:rsid w:val="00DC244F"/>
    <w:rsid w:val="00DC6BAC"/>
    <w:rsid w:val="00DD0509"/>
    <w:rsid w:val="00DD3FED"/>
    <w:rsid w:val="00DD4E24"/>
    <w:rsid w:val="00DD5345"/>
    <w:rsid w:val="00DE09F0"/>
    <w:rsid w:val="00DE6958"/>
    <w:rsid w:val="00DE6BE9"/>
    <w:rsid w:val="00DE771C"/>
    <w:rsid w:val="00DE7A75"/>
    <w:rsid w:val="00DF1E93"/>
    <w:rsid w:val="00DF7CA2"/>
    <w:rsid w:val="00E000A3"/>
    <w:rsid w:val="00E065D9"/>
    <w:rsid w:val="00E10DCA"/>
    <w:rsid w:val="00E1364D"/>
    <w:rsid w:val="00E14A40"/>
    <w:rsid w:val="00E151B7"/>
    <w:rsid w:val="00E15B9C"/>
    <w:rsid w:val="00E174EA"/>
    <w:rsid w:val="00E237D3"/>
    <w:rsid w:val="00E25502"/>
    <w:rsid w:val="00E26805"/>
    <w:rsid w:val="00E30B97"/>
    <w:rsid w:val="00E33872"/>
    <w:rsid w:val="00E35417"/>
    <w:rsid w:val="00E35B70"/>
    <w:rsid w:val="00E36334"/>
    <w:rsid w:val="00E40135"/>
    <w:rsid w:val="00E40230"/>
    <w:rsid w:val="00E4204C"/>
    <w:rsid w:val="00E43891"/>
    <w:rsid w:val="00E43A04"/>
    <w:rsid w:val="00E47D5C"/>
    <w:rsid w:val="00E55CA0"/>
    <w:rsid w:val="00E619F3"/>
    <w:rsid w:val="00E62405"/>
    <w:rsid w:val="00E6340B"/>
    <w:rsid w:val="00E63D40"/>
    <w:rsid w:val="00E64201"/>
    <w:rsid w:val="00E67093"/>
    <w:rsid w:val="00E76A5B"/>
    <w:rsid w:val="00E80A1B"/>
    <w:rsid w:val="00E80DF0"/>
    <w:rsid w:val="00E84C34"/>
    <w:rsid w:val="00E91174"/>
    <w:rsid w:val="00E95410"/>
    <w:rsid w:val="00E962A3"/>
    <w:rsid w:val="00E975A7"/>
    <w:rsid w:val="00EA165A"/>
    <w:rsid w:val="00EA62E6"/>
    <w:rsid w:val="00EA6973"/>
    <w:rsid w:val="00EB093F"/>
    <w:rsid w:val="00EB1114"/>
    <w:rsid w:val="00EB230A"/>
    <w:rsid w:val="00EB4983"/>
    <w:rsid w:val="00EB65F9"/>
    <w:rsid w:val="00EC0226"/>
    <w:rsid w:val="00ED4C90"/>
    <w:rsid w:val="00EE0F34"/>
    <w:rsid w:val="00EE2143"/>
    <w:rsid w:val="00EE3BC0"/>
    <w:rsid w:val="00EE74E8"/>
    <w:rsid w:val="00EF3F5B"/>
    <w:rsid w:val="00F003DA"/>
    <w:rsid w:val="00F00D5C"/>
    <w:rsid w:val="00F018D5"/>
    <w:rsid w:val="00F06930"/>
    <w:rsid w:val="00F13900"/>
    <w:rsid w:val="00F15BA6"/>
    <w:rsid w:val="00F23285"/>
    <w:rsid w:val="00F23F95"/>
    <w:rsid w:val="00F30624"/>
    <w:rsid w:val="00F3095E"/>
    <w:rsid w:val="00F31867"/>
    <w:rsid w:val="00F32514"/>
    <w:rsid w:val="00F338EF"/>
    <w:rsid w:val="00F33FB1"/>
    <w:rsid w:val="00F35B93"/>
    <w:rsid w:val="00F363B0"/>
    <w:rsid w:val="00F406C4"/>
    <w:rsid w:val="00F475AB"/>
    <w:rsid w:val="00F476C9"/>
    <w:rsid w:val="00F50108"/>
    <w:rsid w:val="00F517A0"/>
    <w:rsid w:val="00F55951"/>
    <w:rsid w:val="00F55B88"/>
    <w:rsid w:val="00F6614B"/>
    <w:rsid w:val="00F72C82"/>
    <w:rsid w:val="00F731D9"/>
    <w:rsid w:val="00F74F1F"/>
    <w:rsid w:val="00F75B19"/>
    <w:rsid w:val="00F800A6"/>
    <w:rsid w:val="00F8056B"/>
    <w:rsid w:val="00F80751"/>
    <w:rsid w:val="00F810F5"/>
    <w:rsid w:val="00F86C2B"/>
    <w:rsid w:val="00F8771B"/>
    <w:rsid w:val="00F92332"/>
    <w:rsid w:val="00F948FB"/>
    <w:rsid w:val="00F94B86"/>
    <w:rsid w:val="00F95F1A"/>
    <w:rsid w:val="00F9601D"/>
    <w:rsid w:val="00FA11F6"/>
    <w:rsid w:val="00FA1A0B"/>
    <w:rsid w:val="00FA2305"/>
    <w:rsid w:val="00FA517D"/>
    <w:rsid w:val="00FA55B8"/>
    <w:rsid w:val="00FA66A7"/>
    <w:rsid w:val="00FA6C06"/>
    <w:rsid w:val="00FA77C1"/>
    <w:rsid w:val="00FB3F10"/>
    <w:rsid w:val="00FC17D1"/>
    <w:rsid w:val="00FC1849"/>
    <w:rsid w:val="00FC7B5B"/>
    <w:rsid w:val="00FD22B6"/>
    <w:rsid w:val="00FD27BF"/>
    <w:rsid w:val="00FD4262"/>
    <w:rsid w:val="00FE1121"/>
    <w:rsid w:val="00FE1604"/>
    <w:rsid w:val="00FE1CD9"/>
    <w:rsid w:val="00FE73D5"/>
    <w:rsid w:val="00FF27D4"/>
    <w:rsid w:val="00FF3D44"/>
    <w:rsid w:val="00FF3E6F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EBE50652-ACFB-4448-B631-6794780A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4C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B35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16F"/>
    <w:pPr>
      <w:ind w:left="720"/>
      <w:contextualSpacing/>
    </w:pPr>
  </w:style>
  <w:style w:type="character" w:styleId="Lienhypertexte">
    <w:name w:val="Hyperlink"/>
    <w:uiPriority w:val="99"/>
    <w:unhideWhenUsed/>
    <w:rsid w:val="0052616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52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C50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0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D5C"/>
  </w:style>
  <w:style w:type="paragraph" w:styleId="Pieddepage">
    <w:name w:val="footer"/>
    <w:basedOn w:val="Normal"/>
    <w:link w:val="PieddepageCar"/>
    <w:uiPriority w:val="99"/>
    <w:unhideWhenUsed/>
    <w:rsid w:val="00F0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D5C"/>
  </w:style>
  <w:style w:type="character" w:styleId="Marquedecommentaire">
    <w:name w:val="annotation reference"/>
    <w:uiPriority w:val="99"/>
    <w:semiHidden/>
    <w:unhideWhenUsed/>
    <w:rsid w:val="00E84C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4C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84C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4C3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84C34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172C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835F95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06C4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406C4"/>
    <w:rPr>
      <w:lang w:eastAsia="en-US"/>
    </w:rPr>
  </w:style>
  <w:style w:type="character" w:styleId="Appeldenotedefin">
    <w:name w:val="endnote reference"/>
    <w:uiPriority w:val="99"/>
    <w:semiHidden/>
    <w:unhideWhenUsed/>
    <w:rsid w:val="00F406C4"/>
    <w:rPr>
      <w:vertAlign w:val="superscript"/>
    </w:rPr>
  </w:style>
  <w:style w:type="character" w:customStyle="1" w:styleId="Titre3Car">
    <w:name w:val="Titre 3 Car"/>
    <w:link w:val="Titre3"/>
    <w:uiPriority w:val="9"/>
    <w:rsid w:val="00B359A1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5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uiPriority w:val="99"/>
    <w:semiHidden/>
    <w:unhideWhenUsed/>
    <w:rsid w:val="00860AB8"/>
    <w:rPr>
      <w:color w:val="954F72"/>
      <w:u w:val="single"/>
    </w:rPr>
  </w:style>
  <w:style w:type="paragraph" w:customStyle="1" w:styleId="Default">
    <w:name w:val="Default"/>
    <w:rsid w:val="00383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39"/>
    <w:rsid w:val="001B28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559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scol.education.fr/referentiels-professionnels/CAP_patis/Annexes_CAP_patis.pdf" TargetMode="External"/><Relationship Id="rId18" Type="http://schemas.openxmlformats.org/officeDocument/2006/relationships/hyperlink" Target="https://www.legifrance.gouv.fr/jo_pdf.do?id=JORFTEXT00003837662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-dijon.fr" TargetMode="External"/><Relationship Id="rId17" Type="http://schemas.openxmlformats.org/officeDocument/2006/relationships/image" Target="media/image20.jpe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c2pro7@ac-dijon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c-dijon.fr" TargetMode="External"/><Relationship Id="rId19" Type="http://schemas.openxmlformats.org/officeDocument/2006/relationships/hyperlink" Target="https://www.legifrance.gouv.fr/jo_pdf.do?id=JORFTEXT000038376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scol.education.fr/referentiels-professionnels/CAP_patis/Annexes_CAP_pati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C602-33B0-4AF5-8458-A1C499B8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2953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19161</CharactersWithSpaces>
  <SharedDoc>false</SharedDoc>
  <HLinks>
    <vt:vector size="30" baseType="variant">
      <vt:variant>
        <vt:i4>4391032</vt:i4>
      </vt:variant>
      <vt:variant>
        <vt:i4>12</vt:i4>
      </vt:variant>
      <vt:variant>
        <vt:i4>0</vt:i4>
      </vt:variant>
      <vt:variant>
        <vt:i4>5</vt:i4>
      </vt:variant>
      <vt:variant>
        <vt:lpwstr>https://eduscol.education.fr/referentiels-professionnels/CAP_patis/Annexes_CAP_patis.pdf</vt:lpwstr>
      </vt:variant>
      <vt:variant>
        <vt:lpwstr/>
      </vt:variant>
      <vt:variant>
        <vt:i4>3997749</vt:i4>
      </vt:variant>
      <vt:variant>
        <vt:i4>9</vt:i4>
      </vt:variant>
      <vt:variant>
        <vt:i4>0</vt:i4>
      </vt:variant>
      <vt:variant>
        <vt:i4>5</vt:i4>
      </vt:variant>
      <vt:variant>
        <vt:lpwstr>http://www.ac-dijon.fr/</vt:lpwstr>
      </vt:variant>
      <vt:variant>
        <vt:lpwstr/>
      </vt:variant>
      <vt:variant>
        <vt:i4>6225980</vt:i4>
      </vt:variant>
      <vt:variant>
        <vt:i4>6</vt:i4>
      </vt:variant>
      <vt:variant>
        <vt:i4>0</vt:i4>
      </vt:variant>
      <vt:variant>
        <vt:i4>5</vt:i4>
      </vt:variant>
      <vt:variant>
        <vt:lpwstr>mailto:dec2pro7@ac-dijon.fr</vt:lpwstr>
      </vt:variant>
      <vt:variant>
        <vt:lpwstr/>
      </vt:variant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http://www.ac-dijon.fr/</vt:lpwstr>
      </vt:variant>
      <vt:variant>
        <vt:lpwstr/>
      </vt:variant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https://eduscol.education.fr/referentiels-professionnels/CAP_patis/Annexes_CAP_patis.pdf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kmaestroni-philip</dc:creator>
  <cp:keywords/>
  <cp:lastModifiedBy>sdamiens</cp:lastModifiedBy>
  <cp:revision>2</cp:revision>
  <cp:lastPrinted>2022-10-03T06:32:00Z</cp:lastPrinted>
  <dcterms:created xsi:type="dcterms:W3CDTF">2022-10-03T07:45:00Z</dcterms:created>
  <dcterms:modified xsi:type="dcterms:W3CDTF">2022-10-03T07:45:00Z</dcterms:modified>
</cp:coreProperties>
</file>